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1D" w:rsidRPr="00BF38D9" w:rsidRDefault="00C0561D" w:rsidP="00C0561D">
      <w:pPr>
        <w:tabs>
          <w:tab w:val="left" w:pos="7224"/>
        </w:tabs>
        <w:rPr>
          <w:szCs w:val="24"/>
        </w:rPr>
      </w:pPr>
    </w:p>
    <w:tbl>
      <w:tblPr>
        <w:tblStyle w:val="a5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617"/>
        <w:gridCol w:w="4564"/>
      </w:tblGrid>
      <w:tr w:rsidR="00C0561D" w:rsidRPr="00BF38D9" w:rsidTr="009741A0">
        <w:trPr>
          <w:trHeight w:val="713"/>
        </w:trPr>
        <w:tc>
          <w:tcPr>
            <w:tcW w:w="3969" w:type="dxa"/>
            <w:vMerge w:val="restart"/>
          </w:tcPr>
          <w:p w:rsidR="00C0561D" w:rsidRPr="00BF38D9" w:rsidRDefault="00C0561D" w:rsidP="009741A0">
            <w:pPr>
              <w:pBdr>
                <w:bottom w:val="single" w:sz="4" w:space="1" w:color="auto"/>
              </w:pBdr>
              <w:jc w:val="left"/>
              <w:rPr>
                <w:szCs w:val="24"/>
              </w:rPr>
            </w:pPr>
          </w:p>
          <w:p w:rsidR="00C0561D" w:rsidRPr="00C0561D" w:rsidRDefault="00C0561D" w:rsidP="009741A0">
            <w:pPr>
              <w:jc w:val="center"/>
              <w:rPr>
                <w:i/>
                <w:szCs w:val="24"/>
              </w:rPr>
            </w:pPr>
            <w:r w:rsidRPr="00C0561D">
              <w:rPr>
                <w:i/>
                <w:szCs w:val="24"/>
              </w:rPr>
              <w:t>(адресант / </w:t>
            </w:r>
            <w:proofErr w:type="spellStart"/>
            <w:r w:rsidRPr="00C0561D">
              <w:rPr>
                <w:i/>
                <w:szCs w:val="24"/>
              </w:rPr>
              <w:t>sender</w:t>
            </w:r>
            <w:proofErr w:type="spellEnd"/>
            <w:r w:rsidRPr="00C0561D">
              <w:rPr>
                <w:i/>
                <w:szCs w:val="24"/>
              </w:rPr>
              <w:t>)</w:t>
            </w:r>
          </w:p>
          <w:p w:rsidR="00C0561D" w:rsidRPr="00BF38D9" w:rsidRDefault="00C0561D" w:rsidP="009741A0">
            <w:pPr>
              <w:jc w:val="left"/>
              <w:rPr>
                <w:szCs w:val="24"/>
              </w:rPr>
            </w:pPr>
          </w:p>
          <w:p w:rsidR="00C0561D" w:rsidRPr="00BF38D9" w:rsidRDefault="00C0561D" w:rsidP="009741A0">
            <w:pPr>
              <w:jc w:val="left"/>
              <w:rPr>
                <w:szCs w:val="24"/>
              </w:rPr>
            </w:pPr>
          </w:p>
          <w:p w:rsidR="00C0561D" w:rsidRPr="00BF38D9" w:rsidRDefault="00C0561D" w:rsidP="009741A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№__________</w:t>
            </w:r>
            <w:r w:rsidRPr="00BF38D9">
              <w:rPr>
                <w:szCs w:val="24"/>
              </w:rPr>
              <w:t>від</w:t>
            </w:r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/</w:t>
            </w:r>
            <w:r>
              <w:rPr>
                <w:szCs w:val="24"/>
              </w:rPr>
              <w:t> </w:t>
            </w:r>
            <w:proofErr w:type="spellStart"/>
            <w:r w:rsidRPr="00BF38D9">
              <w:rPr>
                <w:szCs w:val="24"/>
              </w:rPr>
              <w:t>dated</w:t>
            </w:r>
            <w:proofErr w:type="spellEnd"/>
            <w:r w:rsidRPr="00BF38D9">
              <w:rPr>
                <w:szCs w:val="24"/>
              </w:rPr>
              <w:t>___________</w:t>
            </w:r>
          </w:p>
        </w:tc>
        <w:tc>
          <w:tcPr>
            <w:tcW w:w="709" w:type="dxa"/>
            <w:vMerge w:val="restart"/>
          </w:tcPr>
          <w:p w:rsidR="00C0561D" w:rsidRPr="00BF38D9" w:rsidRDefault="00C0561D" w:rsidP="009741A0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0561D" w:rsidRPr="00BF38D9" w:rsidRDefault="00C0561D" w:rsidP="009741A0">
            <w:pPr>
              <w:jc w:val="left"/>
              <w:rPr>
                <w:szCs w:val="24"/>
              </w:rPr>
            </w:pPr>
            <w:r w:rsidRPr="00BF38D9">
              <w:rPr>
                <w:szCs w:val="24"/>
              </w:rPr>
              <w:t xml:space="preserve">Національний банк </w:t>
            </w:r>
            <w:r>
              <w:rPr>
                <w:szCs w:val="24"/>
              </w:rPr>
              <w:t>У</w:t>
            </w:r>
            <w:r w:rsidRPr="00BF38D9">
              <w:rPr>
                <w:szCs w:val="24"/>
              </w:rPr>
              <w:t>країни</w:t>
            </w:r>
            <w:r>
              <w:rPr>
                <w:szCs w:val="24"/>
              </w:rPr>
              <w:t> /</w:t>
            </w:r>
          </w:p>
          <w:p w:rsidR="00C0561D" w:rsidRPr="00BF38D9" w:rsidRDefault="00C0561D" w:rsidP="009741A0">
            <w:pPr>
              <w:jc w:val="left"/>
              <w:rPr>
                <w:szCs w:val="24"/>
              </w:rPr>
            </w:pPr>
            <w:r w:rsidRPr="00BF38D9">
              <w:rPr>
                <w:szCs w:val="24"/>
              </w:rPr>
              <w:t xml:space="preserve">National </w:t>
            </w:r>
            <w:proofErr w:type="spellStart"/>
            <w:r w:rsidRPr="00BF38D9">
              <w:rPr>
                <w:szCs w:val="24"/>
              </w:rPr>
              <w:t>bank</w:t>
            </w:r>
            <w:proofErr w:type="spellEnd"/>
            <w:r w:rsidRPr="00BF38D9">
              <w:rPr>
                <w:szCs w:val="24"/>
              </w:rPr>
              <w:t xml:space="preserve"> of Ukraine</w:t>
            </w:r>
          </w:p>
          <w:p w:rsidR="00C0561D" w:rsidRPr="00BF38D9" w:rsidRDefault="00C0561D" w:rsidP="009741A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Управління корпоративних прав та депозитарної діяльності Національного банку України/ </w:t>
            </w:r>
            <w:r>
              <w:rPr>
                <w:lang w:val="en-US"/>
              </w:rPr>
              <w:t>Office</w:t>
            </w:r>
            <w:r w:rsidRPr="00C0561D">
              <w:t xml:space="preserve"> </w:t>
            </w:r>
            <w:r>
              <w:rPr>
                <w:lang w:val="en-US"/>
              </w:rPr>
              <w:t>for</w:t>
            </w:r>
            <w:r w:rsidRPr="00C0561D">
              <w:t xml:space="preserve"> </w:t>
            </w:r>
            <w:r>
              <w:rPr>
                <w:lang w:val="en-US"/>
              </w:rPr>
              <w:t>Corporate</w:t>
            </w:r>
            <w:r w:rsidRPr="00C0561D">
              <w:t xml:space="preserve"> </w:t>
            </w:r>
            <w:r>
              <w:rPr>
                <w:lang w:val="en-US"/>
              </w:rPr>
              <w:t>Rights</w:t>
            </w:r>
            <w:r w:rsidRPr="00C0561D">
              <w:t xml:space="preserve"> </w:t>
            </w:r>
            <w:r>
              <w:rPr>
                <w:lang w:val="en-US"/>
              </w:rPr>
              <w:t>and</w:t>
            </w:r>
            <w:r w:rsidRPr="00C0561D">
              <w:t xml:space="preserve"> </w:t>
            </w:r>
            <w:r w:rsidRPr="0060137D">
              <w:rPr>
                <w:szCs w:val="24"/>
                <w:lang w:val="en-US"/>
              </w:rPr>
              <w:t>National</w:t>
            </w:r>
            <w:r w:rsidRPr="00C0561D">
              <w:rPr>
                <w:szCs w:val="24"/>
              </w:rPr>
              <w:t xml:space="preserve"> </w:t>
            </w:r>
            <w:r w:rsidRPr="0060137D">
              <w:rPr>
                <w:szCs w:val="24"/>
                <w:lang w:val="en-US"/>
              </w:rPr>
              <w:t>bank</w:t>
            </w:r>
            <w:r w:rsidRPr="00C0561D">
              <w:rPr>
                <w:szCs w:val="24"/>
              </w:rPr>
              <w:t xml:space="preserve"> </w:t>
            </w:r>
            <w:r w:rsidRPr="0060137D">
              <w:rPr>
                <w:szCs w:val="24"/>
                <w:lang w:val="en-US"/>
              </w:rPr>
              <w:t>of</w:t>
            </w:r>
            <w:r w:rsidRPr="00C0561D">
              <w:rPr>
                <w:szCs w:val="24"/>
              </w:rPr>
              <w:t xml:space="preserve"> </w:t>
            </w:r>
            <w:r w:rsidRPr="0060137D">
              <w:rPr>
                <w:szCs w:val="24"/>
                <w:lang w:val="en-US"/>
              </w:rPr>
              <w:t>Ukraine</w:t>
            </w:r>
            <w:r>
              <w:rPr>
                <w:szCs w:val="24"/>
              </w:rPr>
              <w:t xml:space="preserve"> </w:t>
            </w:r>
            <w:r>
              <w:rPr>
                <w:lang w:val="en-US"/>
              </w:rPr>
              <w:t>Depository</w:t>
            </w:r>
            <w:r w:rsidRPr="00C0561D">
              <w:t xml:space="preserve"> </w:t>
            </w:r>
            <w:r>
              <w:rPr>
                <w:lang w:val="en-US"/>
              </w:rPr>
              <w:t>Services</w:t>
            </w:r>
            <w:r w:rsidRPr="00BF38D9">
              <w:rPr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0561D" w:rsidRPr="00BF38D9" w:rsidTr="009741A0">
        <w:trPr>
          <w:trHeight w:val="712"/>
        </w:trPr>
        <w:tc>
          <w:tcPr>
            <w:tcW w:w="3969" w:type="dxa"/>
            <w:vMerge/>
          </w:tcPr>
          <w:p w:rsidR="00C0561D" w:rsidRPr="00BF38D9" w:rsidRDefault="00C0561D" w:rsidP="009741A0">
            <w:pPr>
              <w:pBdr>
                <w:bottom w:val="single" w:sz="12" w:space="1" w:color="auto"/>
              </w:pBdr>
              <w:jc w:val="lef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C0561D" w:rsidRPr="00BF38D9" w:rsidRDefault="00C0561D" w:rsidP="009741A0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0561D" w:rsidRPr="00C0561D" w:rsidRDefault="00C0561D" w:rsidP="009741A0">
            <w:pPr>
              <w:jc w:val="left"/>
              <w:rPr>
                <w:i/>
                <w:szCs w:val="24"/>
              </w:rPr>
            </w:pPr>
            <w:r w:rsidRPr="00C0561D">
              <w:rPr>
                <w:i/>
                <w:szCs w:val="24"/>
              </w:rPr>
              <w:t>(найменування структурного підрозділу / </w:t>
            </w:r>
            <w:proofErr w:type="spellStart"/>
            <w:r w:rsidRPr="00C0561D">
              <w:rPr>
                <w:i/>
                <w:szCs w:val="24"/>
              </w:rPr>
              <w:t>name</w:t>
            </w:r>
            <w:proofErr w:type="spellEnd"/>
            <w:r w:rsidRPr="00C0561D">
              <w:rPr>
                <w:i/>
                <w:szCs w:val="24"/>
              </w:rPr>
              <w:t xml:space="preserve"> of </w:t>
            </w:r>
            <w:proofErr w:type="spellStart"/>
            <w:r w:rsidRPr="00C0561D">
              <w:rPr>
                <w:i/>
                <w:szCs w:val="24"/>
              </w:rPr>
              <w:t>the</w:t>
            </w:r>
            <w:proofErr w:type="spellEnd"/>
            <w:r w:rsidRPr="00C0561D">
              <w:rPr>
                <w:i/>
                <w:szCs w:val="24"/>
              </w:rPr>
              <w:t xml:space="preserve"> </w:t>
            </w:r>
            <w:proofErr w:type="spellStart"/>
            <w:r w:rsidRPr="00C0561D">
              <w:rPr>
                <w:i/>
                <w:szCs w:val="24"/>
              </w:rPr>
              <w:t>unit</w:t>
            </w:r>
            <w:proofErr w:type="spellEnd"/>
            <w:r w:rsidRPr="00C0561D">
              <w:rPr>
                <w:i/>
                <w:szCs w:val="24"/>
              </w:rPr>
              <w:t>)</w:t>
            </w:r>
          </w:p>
        </w:tc>
      </w:tr>
    </w:tbl>
    <w:p w:rsidR="00C0561D" w:rsidRPr="00BF38D9" w:rsidRDefault="00C0561D" w:rsidP="00C0561D">
      <w:pPr>
        <w:jc w:val="center"/>
        <w:rPr>
          <w:b/>
          <w:szCs w:val="24"/>
        </w:rPr>
      </w:pPr>
    </w:p>
    <w:p w:rsidR="00C0561D" w:rsidRPr="00BF38D9" w:rsidRDefault="00C0561D" w:rsidP="00C0561D">
      <w:pPr>
        <w:jc w:val="center"/>
        <w:rPr>
          <w:b/>
          <w:szCs w:val="24"/>
        </w:rPr>
      </w:pPr>
    </w:p>
    <w:p w:rsidR="00C0561D" w:rsidRPr="00BF38D9" w:rsidRDefault="00C0561D" w:rsidP="00C0561D">
      <w:pPr>
        <w:jc w:val="center"/>
        <w:rPr>
          <w:b/>
          <w:szCs w:val="24"/>
        </w:rPr>
      </w:pPr>
      <w:r w:rsidRPr="00BF38D9">
        <w:rPr>
          <w:b/>
          <w:szCs w:val="24"/>
        </w:rPr>
        <w:t>INSTRUCTION</w:t>
      </w:r>
    </w:p>
    <w:p w:rsidR="00C0561D" w:rsidRPr="00BF38D9" w:rsidRDefault="00C0561D" w:rsidP="00C0561D">
      <w:pPr>
        <w:jc w:val="center"/>
        <w:rPr>
          <w:b/>
          <w:szCs w:val="24"/>
        </w:rPr>
      </w:pPr>
      <w:proofErr w:type="spellStart"/>
      <w:r w:rsidRPr="00BF38D9">
        <w:rPr>
          <w:b/>
          <w:szCs w:val="24"/>
        </w:rPr>
        <w:t>to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perform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information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depository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operation</w:t>
      </w:r>
      <w:proofErr w:type="spellEnd"/>
      <w:r>
        <w:rPr>
          <w:b/>
          <w:szCs w:val="24"/>
        </w:rPr>
        <w:t> /</w:t>
      </w:r>
    </w:p>
    <w:p w:rsidR="00C0561D" w:rsidRPr="00BF38D9" w:rsidRDefault="00C0561D" w:rsidP="00C0561D">
      <w:pPr>
        <w:jc w:val="center"/>
        <w:rPr>
          <w:b/>
          <w:szCs w:val="24"/>
        </w:rPr>
      </w:pPr>
      <w:r w:rsidRPr="00BF38D9">
        <w:rPr>
          <w:b/>
          <w:szCs w:val="24"/>
        </w:rPr>
        <w:t>РОЗПОРЯДЖЕННЯ</w:t>
      </w:r>
    </w:p>
    <w:p w:rsidR="00C0561D" w:rsidRPr="00BF38D9" w:rsidRDefault="00C0561D" w:rsidP="00C0561D">
      <w:pPr>
        <w:jc w:val="center"/>
        <w:rPr>
          <w:b/>
          <w:szCs w:val="24"/>
        </w:rPr>
      </w:pPr>
      <w:r w:rsidRPr="00BF38D9">
        <w:rPr>
          <w:b/>
          <w:szCs w:val="24"/>
        </w:rPr>
        <w:t>на виконання інформаційної депозитарної операції</w:t>
      </w:r>
    </w:p>
    <w:p w:rsidR="00C0561D" w:rsidRPr="00BF38D9" w:rsidRDefault="00C0561D" w:rsidP="00C0561D">
      <w:pPr>
        <w:jc w:val="center"/>
        <w:rPr>
          <w:b/>
          <w:szCs w:val="24"/>
        </w:rPr>
      </w:pPr>
    </w:p>
    <w:p w:rsidR="00C0561D" w:rsidRPr="00BF38D9" w:rsidRDefault="00C0561D" w:rsidP="00C0561D">
      <w:pPr>
        <w:ind w:left="5387"/>
        <w:jc w:val="right"/>
        <w:rPr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211"/>
      </w:tblGrid>
      <w:tr w:rsidR="00C0561D" w:rsidRPr="00BF38D9" w:rsidTr="009741A0">
        <w:trPr>
          <w:cantSplit/>
          <w:trHeight w:val="327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C0561D" w:rsidRPr="00BF38D9" w:rsidRDefault="00C0561D" w:rsidP="009741A0">
            <w:pPr>
              <w:rPr>
                <w:szCs w:val="24"/>
              </w:rPr>
            </w:pPr>
            <w:r w:rsidRPr="00BF38D9">
              <w:rPr>
                <w:b/>
                <w:szCs w:val="24"/>
              </w:rPr>
              <w:t xml:space="preserve">1. </w:t>
            </w:r>
            <w:proofErr w:type="spellStart"/>
            <w:r w:rsidRPr="00BF38D9">
              <w:rPr>
                <w:b/>
                <w:szCs w:val="24"/>
              </w:rPr>
              <w:t>Information</w:t>
            </w:r>
            <w:proofErr w:type="spellEnd"/>
            <w:r w:rsidRPr="00BF38D9">
              <w:rPr>
                <w:b/>
                <w:szCs w:val="24"/>
              </w:rPr>
              <w:t xml:space="preserve"> </w:t>
            </w:r>
            <w:proofErr w:type="spellStart"/>
            <w:r w:rsidRPr="00BF38D9">
              <w:rPr>
                <w:b/>
                <w:szCs w:val="24"/>
              </w:rPr>
              <w:t>on</w:t>
            </w:r>
            <w:proofErr w:type="spellEnd"/>
            <w:r w:rsidRPr="00BF38D9">
              <w:rPr>
                <w:b/>
                <w:szCs w:val="24"/>
              </w:rPr>
              <w:t xml:space="preserve"> </w:t>
            </w:r>
            <w:proofErr w:type="spellStart"/>
            <w:r w:rsidRPr="00BF38D9">
              <w:rPr>
                <w:b/>
                <w:szCs w:val="24"/>
              </w:rPr>
              <w:t>nonresident</w:t>
            </w:r>
            <w:proofErr w:type="spellEnd"/>
            <w:r w:rsidRPr="00BF38D9">
              <w:rPr>
                <w:b/>
                <w:szCs w:val="24"/>
              </w:rPr>
              <w:t xml:space="preserve"> </w:t>
            </w:r>
            <w:proofErr w:type="spellStart"/>
            <w:r w:rsidRPr="00BF38D9">
              <w:rPr>
                <w:b/>
                <w:szCs w:val="24"/>
              </w:rPr>
              <w:t>depositor</w:t>
            </w:r>
            <w:proofErr w:type="spellEnd"/>
            <w:r>
              <w:rPr>
                <w:b/>
                <w:szCs w:val="24"/>
              </w:rPr>
              <w:t> </w:t>
            </w:r>
            <w:r w:rsidRPr="00BF38D9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 </w:t>
            </w:r>
            <w:proofErr w:type="spellStart"/>
            <w:r w:rsidRPr="00BF38D9">
              <w:rPr>
                <w:b/>
                <w:szCs w:val="24"/>
              </w:rPr>
              <w:t>nominal</w:t>
            </w:r>
            <w:proofErr w:type="spellEnd"/>
            <w:r w:rsidRPr="00BF38D9">
              <w:rPr>
                <w:b/>
                <w:szCs w:val="24"/>
              </w:rPr>
              <w:t xml:space="preserve"> </w:t>
            </w:r>
            <w:proofErr w:type="spellStart"/>
            <w:r w:rsidRPr="00BF38D9">
              <w:rPr>
                <w:b/>
                <w:szCs w:val="24"/>
              </w:rPr>
              <w:t>holder</w:t>
            </w:r>
            <w:proofErr w:type="spellEnd"/>
            <w:r>
              <w:rPr>
                <w:b/>
                <w:szCs w:val="24"/>
              </w:rPr>
              <w:t> </w:t>
            </w:r>
            <w:r w:rsidRPr="00BF38D9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 </w:t>
            </w:r>
            <w:r w:rsidRPr="00BF38D9">
              <w:rPr>
                <w:b/>
                <w:szCs w:val="24"/>
              </w:rPr>
              <w:t>Відомості про депонента-нерезидента</w:t>
            </w:r>
            <w:r>
              <w:rPr>
                <w:b/>
                <w:szCs w:val="24"/>
              </w:rPr>
              <w:t> </w:t>
            </w:r>
            <w:r w:rsidRPr="00BF38D9">
              <w:rPr>
                <w:b/>
                <w:szCs w:val="24"/>
              </w:rPr>
              <w:t>/</w:t>
            </w:r>
            <w:r>
              <w:rPr>
                <w:b/>
                <w:szCs w:val="24"/>
              </w:rPr>
              <w:t> </w:t>
            </w:r>
            <w:r w:rsidRPr="00BF38D9">
              <w:rPr>
                <w:b/>
                <w:szCs w:val="24"/>
              </w:rPr>
              <w:t xml:space="preserve">номінального утримувача </w:t>
            </w:r>
          </w:p>
        </w:tc>
      </w:tr>
      <w:tr w:rsidR="00C0561D" w:rsidRPr="00BF38D9" w:rsidTr="009741A0">
        <w:trPr>
          <w:cantSplit/>
          <w:trHeight w:val="37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rPr>
                <w:szCs w:val="24"/>
              </w:rPr>
            </w:pPr>
            <w:proofErr w:type="spellStart"/>
            <w:r w:rsidRPr="00BF38D9">
              <w:rPr>
                <w:szCs w:val="24"/>
              </w:rPr>
              <w:t>Company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name</w:t>
            </w:r>
            <w:proofErr w:type="spellEnd"/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/</w:t>
            </w:r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Найменування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rPr>
                <w:b/>
                <w:szCs w:val="24"/>
              </w:rPr>
            </w:pPr>
          </w:p>
        </w:tc>
      </w:tr>
      <w:tr w:rsidR="00C0561D" w:rsidRPr="00BF38D9" w:rsidTr="009741A0">
        <w:trPr>
          <w:cantSplit/>
          <w:trHeight w:val="37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rPr>
                <w:szCs w:val="24"/>
              </w:rPr>
            </w:pPr>
            <w:proofErr w:type="spellStart"/>
            <w:r w:rsidRPr="00BF38D9">
              <w:rPr>
                <w:szCs w:val="24"/>
              </w:rPr>
              <w:t>Registration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number</w:t>
            </w:r>
            <w:proofErr w:type="spellEnd"/>
            <w:r w:rsidRPr="00BF38D9">
              <w:rPr>
                <w:szCs w:val="24"/>
              </w:rPr>
              <w:t xml:space="preserve"> (</w:t>
            </w:r>
            <w:proofErr w:type="spellStart"/>
            <w:r w:rsidRPr="00BF38D9">
              <w:rPr>
                <w:szCs w:val="24"/>
              </w:rPr>
              <w:t>code</w:t>
            </w:r>
            <w:proofErr w:type="spellEnd"/>
            <w:r w:rsidRPr="00BF38D9">
              <w:rPr>
                <w:szCs w:val="24"/>
              </w:rPr>
              <w:t>)</w:t>
            </w:r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/</w:t>
            </w:r>
          </w:p>
          <w:p w:rsidR="00C0561D" w:rsidRPr="00BF38D9" w:rsidRDefault="00C0561D" w:rsidP="009741A0">
            <w:pPr>
              <w:rPr>
                <w:szCs w:val="24"/>
              </w:rPr>
            </w:pPr>
            <w:r w:rsidRPr="00BF38D9">
              <w:rPr>
                <w:szCs w:val="24"/>
              </w:rPr>
              <w:t>Реєстраційний номер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rPr>
                <w:szCs w:val="24"/>
              </w:rPr>
            </w:pPr>
          </w:p>
        </w:tc>
      </w:tr>
      <w:tr w:rsidR="00C0561D" w:rsidRPr="00BF38D9" w:rsidTr="009741A0">
        <w:trPr>
          <w:cantSplit/>
          <w:trHeight w:val="37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656EFF" w:rsidRDefault="00C0561D" w:rsidP="009741A0">
            <w:pPr>
              <w:rPr>
                <w:szCs w:val="24"/>
              </w:rPr>
            </w:pPr>
            <w:proofErr w:type="spellStart"/>
            <w:r w:rsidRPr="00BF38D9">
              <w:rPr>
                <w:szCs w:val="24"/>
              </w:rPr>
              <w:t>Securities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Account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Depositary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code</w:t>
            </w:r>
            <w:proofErr w:type="spellEnd"/>
            <w:r>
              <w:rPr>
                <w:szCs w:val="24"/>
              </w:rPr>
              <w:t xml:space="preserve"> </w:t>
            </w:r>
            <w:r w:rsidRPr="00BF38D9">
              <w:rPr>
                <w:szCs w:val="24"/>
              </w:rPr>
              <w:t>/</w:t>
            </w:r>
            <w:r w:rsidRPr="00BF38D9">
              <w:rPr>
                <w:sz w:val="22"/>
                <w:szCs w:val="22"/>
              </w:rPr>
              <w:t xml:space="preserve"> </w:t>
            </w:r>
            <w:r w:rsidRPr="00BF38D9">
              <w:rPr>
                <w:szCs w:val="24"/>
              </w:rPr>
              <w:t>Депозитарний код рахунку в цінних паперах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rPr>
                <w:b/>
                <w:szCs w:val="24"/>
              </w:rPr>
            </w:pPr>
          </w:p>
        </w:tc>
      </w:tr>
    </w:tbl>
    <w:p w:rsidR="00C0561D" w:rsidRPr="00BF38D9" w:rsidRDefault="00C0561D" w:rsidP="00C0561D">
      <w:pPr>
        <w:ind w:left="360" w:hanging="360"/>
        <w:rPr>
          <w:b/>
          <w:szCs w:val="24"/>
        </w:rPr>
      </w:pPr>
    </w:p>
    <w:p w:rsidR="00C0561D" w:rsidRPr="00BF38D9" w:rsidRDefault="00C0561D" w:rsidP="00C0561D">
      <w:pPr>
        <w:ind w:left="360" w:hanging="360"/>
        <w:rPr>
          <w:b/>
          <w:szCs w:val="24"/>
        </w:rPr>
      </w:pPr>
      <w:r w:rsidRPr="00BF38D9">
        <w:rPr>
          <w:b/>
          <w:szCs w:val="24"/>
        </w:rPr>
        <w:t xml:space="preserve">2. </w:t>
      </w:r>
      <w:proofErr w:type="spellStart"/>
      <w:r w:rsidRPr="00BF38D9">
        <w:rPr>
          <w:b/>
          <w:szCs w:val="24"/>
        </w:rPr>
        <w:t>Information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on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the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operation</w:t>
      </w:r>
      <w:proofErr w:type="spellEnd"/>
      <w:r w:rsidRPr="00BF38D9">
        <w:rPr>
          <w:b/>
          <w:szCs w:val="24"/>
        </w:rPr>
        <w:t xml:space="preserve"> (</w:t>
      </w:r>
      <w:proofErr w:type="spellStart"/>
      <w:r w:rsidRPr="00BF38D9">
        <w:rPr>
          <w:b/>
          <w:szCs w:val="24"/>
        </w:rPr>
        <w:t>tick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the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box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where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applicable</w:t>
      </w:r>
      <w:proofErr w:type="spellEnd"/>
      <w:r w:rsidRPr="00BF38D9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BF38D9">
        <w:rPr>
          <w:b/>
          <w:szCs w:val="24"/>
        </w:rPr>
        <w:t>/</w:t>
      </w:r>
      <w:r>
        <w:rPr>
          <w:b/>
          <w:szCs w:val="24"/>
        </w:rPr>
        <w:t xml:space="preserve"> </w:t>
      </w:r>
      <w:r w:rsidRPr="00BF38D9">
        <w:rPr>
          <w:b/>
          <w:szCs w:val="24"/>
        </w:rPr>
        <w:t>Відомості про операцію (необхідне зазначити)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  <w:gridCol w:w="992"/>
      </w:tblGrid>
      <w:tr w:rsidR="00C0561D" w:rsidRPr="00BF38D9" w:rsidTr="009741A0">
        <w:trPr>
          <w:trHeight w:val="5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rPr>
                <w:szCs w:val="24"/>
              </w:rPr>
            </w:pPr>
            <w:proofErr w:type="spellStart"/>
            <w:r w:rsidRPr="00BF38D9">
              <w:rPr>
                <w:szCs w:val="24"/>
              </w:rPr>
              <w:t>Provision</w:t>
            </w:r>
            <w:proofErr w:type="spellEnd"/>
            <w:r w:rsidRPr="00BF38D9">
              <w:rPr>
                <w:szCs w:val="24"/>
              </w:rPr>
              <w:t xml:space="preserve"> of a </w:t>
            </w:r>
            <w:proofErr w:type="spellStart"/>
            <w:r w:rsidRPr="00BF38D9">
              <w:rPr>
                <w:szCs w:val="24"/>
              </w:rPr>
              <w:t>securities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account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statement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as</w:t>
            </w:r>
            <w:proofErr w:type="spellEnd"/>
            <w:r w:rsidRPr="00BF38D9">
              <w:rPr>
                <w:szCs w:val="24"/>
              </w:rPr>
              <w:t xml:space="preserve"> of </w:t>
            </w:r>
            <w:proofErr w:type="spellStart"/>
            <w:r w:rsidRPr="00BF38D9">
              <w:rPr>
                <w:szCs w:val="24"/>
              </w:rPr>
              <w:t>the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date</w:t>
            </w:r>
            <w:proofErr w:type="spellEnd"/>
            <w:r w:rsidRPr="00BF38D9">
              <w:rPr>
                <w:szCs w:val="24"/>
              </w:rPr>
              <w:t>________</w:t>
            </w:r>
            <w:r>
              <w:rPr>
                <w:szCs w:val="24"/>
              </w:rPr>
              <w:t xml:space="preserve"> </w:t>
            </w:r>
            <w:r w:rsidRPr="00BF38D9">
              <w:rPr>
                <w:szCs w:val="24"/>
              </w:rPr>
              <w:t>/</w:t>
            </w:r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 xml:space="preserve">Надання виписки про стан рахунку в цінних паперах станом на _________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rPr>
                <w:szCs w:val="24"/>
              </w:rPr>
            </w:pPr>
          </w:p>
        </w:tc>
      </w:tr>
      <w:tr w:rsidR="00C0561D" w:rsidRPr="00BF38D9" w:rsidTr="009741A0">
        <w:trPr>
          <w:trHeight w:val="5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rPr>
                <w:szCs w:val="24"/>
              </w:rPr>
            </w:pPr>
            <w:proofErr w:type="spellStart"/>
            <w:r w:rsidRPr="00BF38D9">
              <w:rPr>
                <w:szCs w:val="24"/>
              </w:rPr>
              <w:t>Provision</w:t>
            </w:r>
            <w:proofErr w:type="spellEnd"/>
            <w:r w:rsidRPr="00BF38D9">
              <w:rPr>
                <w:szCs w:val="24"/>
              </w:rPr>
              <w:t xml:space="preserve"> of a </w:t>
            </w:r>
            <w:proofErr w:type="spellStart"/>
            <w:r w:rsidRPr="00BF38D9">
              <w:rPr>
                <w:szCs w:val="24"/>
              </w:rPr>
              <w:t>statement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on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securities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transactions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for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the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period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from</w:t>
            </w:r>
            <w:proofErr w:type="spellEnd"/>
            <w:r w:rsidRPr="00BF38D9">
              <w:rPr>
                <w:szCs w:val="24"/>
              </w:rPr>
              <w:t>___</w:t>
            </w:r>
            <w:proofErr w:type="spellStart"/>
            <w:r w:rsidRPr="00BF38D9">
              <w:rPr>
                <w:szCs w:val="24"/>
              </w:rPr>
              <w:t>to</w:t>
            </w:r>
            <w:proofErr w:type="spellEnd"/>
            <w:r w:rsidRPr="00BF38D9">
              <w:rPr>
                <w:szCs w:val="24"/>
              </w:rPr>
              <w:t>____</w:t>
            </w:r>
            <w:r>
              <w:rPr>
                <w:szCs w:val="24"/>
              </w:rPr>
              <w:t xml:space="preserve"> </w:t>
            </w:r>
            <w:r w:rsidRPr="00BF38D9">
              <w:rPr>
                <w:szCs w:val="24"/>
              </w:rPr>
              <w:t>/</w:t>
            </w:r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 xml:space="preserve">Надання виписки про операції з цінними паперами за період з _____ </w:t>
            </w:r>
            <w:r>
              <w:rPr>
                <w:szCs w:val="24"/>
              </w:rPr>
              <w:t>д</w:t>
            </w:r>
            <w:r w:rsidRPr="00BF38D9">
              <w:rPr>
                <w:szCs w:val="24"/>
              </w:rPr>
              <w:t>о 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rPr>
                <w:szCs w:val="24"/>
              </w:rPr>
            </w:pPr>
          </w:p>
        </w:tc>
      </w:tr>
      <w:tr w:rsidR="00C0561D" w:rsidRPr="00BF38D9" w:rsidTr="009741A0">
        <w:trPr>
          <w:trHeight w:val="51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rPr>
                <w:szCs w:val="24"/>
              </w:rPr>
            </w:pPr>
            <w:proofErr w:type="spellStart"/>
            <w:r w:rsidRPr="00BF38D9">
              <w:rPr>
                <w:szCs w:val="24"/>
              </w:rPr>
              <w:t>Other</w:t>
            </w:r>
            <w:proofErr w:type="spellEnd"/>
            <w:r w:rsidRPr="00BF38D9">
              <w:rPr>
                <w:szCs w:val="24"/>
              </w:rPr>
              <w:t xml:space="preserve"> (</w:t>
            </w:r>
            <w:proofErr w:type="spellStart"/>
            <w:r w:rsidRPr="00BF38D9">
              <w:rPr>
                <w:szCs w:val="24"/>
              </w:rPr>
              <w:t>indicate</w:t>
            </w:r>
            <w:proofErr w:type="spellEnd"/>
            <w:r w:rsidRPr="00BF38D9">
              <w:rPr>
                <w:szCs w:val="24"/>
              </w:rPr>
              <w:t>)</w:t>
            </w:r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/</w:t>
            </w:r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Інше (зазначити)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rPr>
                <w:szCs w:val="24"/>
              </w:rPr>
            </w:pPr>
          </w:p>
        </w:tc>
      </w:tr>
    </w:tbl>
    <w:p w:rsidR="00C0561D" w:rsidRPr="00BF38D9" w:rsidRDefault="00C0561D" w:rsidP="00C0561D">
      <w:pPr>
        <w:rPr>
          <w:b/>
          <w:szCs w:val="24"/>
        </w:rPr>
      </w:pPr>
    </w:p>
    <w:p w:rsidR="00C0561D" w:rsidRPr="00BF38D9" w:rsidRDefault="00C0561D" w:rsidP="00C0561D">
      <w:pPr>
        <w:tabs>
          <w:tab w:val="left" w:pos="360"/>
        </w:tabs>
        <w:autoSpaceDE w:val="0"/>
        <w:autoSpaceDN w:val="0"/>
        <w:rPr>
          <w:szCs w:val="24"/>
        </w:rPr>
      </w:pPr>
      <w:r w:rsidRPr="00BF38D9">
        <w:rPr>
          <w:b/>
          <w:szCs w:val="24"/>
        </w:rPr>
        <w:t xml:space="preserve">3. </w:t>
      </w:r>
      <w:proofErr w:type="spellStart"/>
      <w:r w:rsidRPr="00BF38D9">
        <w:rPr>
          <w:b/>
          <w:szCs w:val="24"/>
        </w:rPr>
        <w:t>Data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on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securities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in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regard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to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which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information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is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requested</w:t>
      </w:r>
      <w:proofErr w:type="spellEnd"/>
      <w:r w:rsidRPr="00BF38D9">
        <w:rPr>
          <w:b/>
          <w:szCs w:val="24"/>
        </w:rPr>
        <w:t xml:space="preserve"> </w:t>
      </w:r>
      <w:r w:rsidRPr="00BF38D9">
        <w:rPr>
          <w:szCs w:val="24"/>
        </w:rPr>
        <w:t>(</w:t>
      </w:r>
      <w:proofErr w:type="spellStart"/>
      <w:r w:rsidRPr="00BF38D9">
        <w:rPr>
          <w:szCs w:val="24"/>
        </w:rPr>
        <w:t>if</w:t>
      </w:r>
      <w:proofErr w:type="spellEnd"/>
      <w:r w:rsidRPr="00BF38D9">
        <w:rPr>
          <w:szCs w:val="24"/>
        </w:rPr>
        <w:t xml:space="preserve"> </w:t>
      </w:r>
      <w:proofErr w:type="spellStart"/>
      <w:r w:rsidRPr="00BF38D9">
        <w:rPr>
          <w:szCs w:val="24"/>
        </w:rPr>
        <w:t>required</w:t>
      </w:r>
      <w:proofErr w:type="spellEnd"/>
      <w:r w:rsidRPr="00BF38D9">
        <w:rPr>
          <w:szCs w:val="24"/>
        </w:rPr>
        <w:t>)</w:t>
      </w:r>
      <w:r>
        <w:rPr>
          <w:szCs w:val="24"/>
        </w:rPr>
        <w:t> </w:t>
      </w:r>
      <w:r w:rsidRPr="00BF38D9">
        <w:rPr>
          <w:szCs w:val="24"/>
        </w:rPr>
        <w:t>/</w:t>
      </w:r>
    </w:p>
    <w:p w:rsidR="00C0561D" w:rsidRPr="00BF38D9" w:rsidRDefault="00C0561D" w:rsidP="00C0561D">
      <w:pPr>
        <w:tabs>
          <w:tab w:val="left" w:pos="360"/>
        </w:tabs>
        <w:autoSpaceDE w:val="0"/>
        <w:autoSpaceDN w:val="0"/>
        <w:jc w:val="left"/>
        <w:rPr>
          <w:b/>
          <w:szCs w:val="24"/>
        </w:rPr>
      </w:pPr>
      <w:r w:rsidRPr="00BF38D9">
        <w:rPr>
          <w:b/>
          <w:bCs/>
          <w:szCs w:val="24"/>
        </w:rPr>
        <w:t xml:space="preserve">Відомості про ЦП, щодо яких запитується інформація </w:t>
      </w:r>
      <w:r w:rsidRPr="00BF38D9">
        <w:rPr>
          <w:bCs/>
          <w:szCs w:val="24"/>
        </w:rPr>
        <w:t xml:space="preserve">(за </w:t>
      </w:r>
      <w:r>
        <w:rPr>
          <w:bCs/>
          <w:szCs w:val="24"/>
        </w:rPr>
        <w:t>потреби</w:t>
      </w:r>
      <w:r w:rsidRPr="00BF38D9">
        <w:rPr>
          <w:bCs/>
          <w:szCs w:val="24"/>
        </w:rPr>
        <w:t>)</w:t>
      </w:r>
    </w:p>
    <w:tbl>
      <w:tblPr>
        <w:tblpPr w:leftFromText="180" w:rightFromText="180" w:vertAnchor="text" w:horzAnchor="page" w:tblpX="1482" w:tblpY="122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268"/>
        <w:gridCol w:w="1560"/>
        <w:gridCol w:w="1868"/>
      </w:tblGrid>
      <w:tr w:rsidR="00C0561D" w:rsidRPr="00BF38D9" w:rsidTr="009741A0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1D" w:rsidRPr="00BF38D9" w:rsidRDefault="00C0561D" w:rsidP="009741A0">
            <w:pPr>
              <w:pStyle w:val="1"/>
              <w:spacing w:line="240" w:lineRule="auto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BF38D9">
              <w:rPr>
                <w:rFonts w:ascii="Times New Roman" w:hAnsi="Times New Roman"/>
                <w:szCs w:val="24"/>
              </w:rPr>
              <w:t>Name</w:t>
            </w:r>
            <w:proofErr w:type="spellEnd"/>
            <w:r w:rsidRPr="00BF38D9">
              <w:rPr>
                <w:rFonts w:ascii="Times New Roman" w:hAnsi="Times New Roman"/>
                <w:szCs w:val="24"/>
              </w:rPr>
              <w:t xml:space="preserve"> of </w:t>
            </w:r>
            <w:proofErr w:type="spellStart"/>
            <w:r w:rsidRPr="00BF38D9">
              <w:rPr>
                <w:rFonts w:ascii="Times New Roman" w:hAnsi="Times New Roman"/>
                <w:szCs w:val="24"/>
              </w:rPr>
              <w:t>the</w:t>
            </w:r>
            <w:proofErr w:type="spellEnd"/>
            <w:r w:rsidRPr="00BF38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F38D9">
              <w:rPr>
                <w:rFonts w:ascii="Times New Roman" w:hAnsi="Times New Roman"/>
                <w:szCs w:val="24"/>
              </w:rPr>
              <w:t>securities</w:t>
            </w:r>
            <w:proofErr w:type="spellEnd"/>
            <w:r w:rsidRPr="00BF38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F38D9">
              <w:rPr>
                <w:rFonts w:ascii="Times New Roman" w:hAnsi="Times New Roman"/>
                <w:szCs w:val="24"/>
              </w:rPr>
              <w:t>issuer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F38D9">
              <w:rPr>
                <w:rFonts w:ascii="Times New Roman" w:hAnsi="Times New Roman"/>
                <w:szCs w:val="24"/>
              </w:rPr>
              <w:t>/</w:t>
            </w:r>
          </w:p>
          <w:p w:rsidR="00C0561D" w:rsidRPr="00BF38D9" w:rsidRDefault="00C0561D" w:rsidP="009741A0">
            <w:pPr>
              <w:pStyle w:val="1"/>
              <w:spacing w:line="240" w:lineRule="auto"/>
              <w:outlineLvl w:val="0"/>
              <w:rPr>
                <w:rFonts w:ascii="Times New Roman" w:hAnsi="Times New Roman"/>
                <w:szCs w:val="24"/>
              </w:rPr>
            </w:pPr>
            <w:r w:rsidRPr="00BF38D9">
              <w:rPr>
                <w:rFonts w:ascii="Times New Roman" w:hAnsi="Times New Roman"/>
                <w:szCs w:val="24"/>
              </w:rPr>
              <w:t xml:space="preserve">Найменування 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BF38D9">
              <w:rPr>
                <w:rFonts w:ascii="Times New Roman" w:hAnsi="Times New Roman"/>
                <w:szCs w:val="24"/>
              </w:rPr>
              <w:t>мітента ЦП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1D" w:rsidRPr="00BF38D9" w:rsidRDefault="00C0561D" w:rsidP="009741A0">
            <w:pPr>
              <w:pStyle w:val="7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1D" w:rsidRPr="00BF38D9" w:rsidRDefault="00C0561D" w:rsidP="009741A0">
            <w:pPr>
              <w:rPr>
                <w:szCs w:val="24"/>
              </w:rPr>
            </w:pPr>
            <w:r w:rsidRPr="00BF38D9">
              <w:rPr>
                <w:szCs w:val="24"/>
              </w:rPr>
              <w:t xml:space="preserve">ISIN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1D" w:rsidRPr="00BF38D9" w:rsidRDefault="00C0561D" w:rsidP="009741A0">
            <w:pPr>
              <w:rPr>
                <w:b/>
                <w:bCs/>
                <w:szCs w:val="24"/>
              </w:rPr>
            </w:pPr>
          </w:p>
        </w:tc>
      </w:tr>
      <w:tr w:rsidR="00C0561D" w:rsidRPr="00BF38D9" w:rsidTr="009741A0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1D" w:rsidRPr="00BF38D9" w:rsidRDefault="00C0561D" w:rsidP="009741A0">
            <w:pPr>
              <w:pStyle w:val="1"/>
              <w:spacing w:line="240" w:lineRule="auto"/>
              <w:outlineLvl w:val="0"/>
              <w:rPr>
                <w:rFonts w:ascii="Times New Roman" w:hAnsi="Times New Roman"/>
                <w:szCs w:val="24"/>
              </w:rPr>
            </w:pPr>
            <w:proofErr w:type="spellStart"/>
            <w:r w:rsidRPr="00BF38D9">
              <w:rPr>
                <w:rFonts w:ascii="Times New Roman" w:hAnsi="Times New Roman"/>
                <w:szCs w:val="24"/>
              </w:rPr>
              <w:t>Additional</w:t>
            </w:r>
            <w:proofErr w:type="spellEnd"/>
            <w:r w:rsidRPr="00BF38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F38D9">
              <w:rPr>
                <w:rFonts w:ascii="Times New Roman" w:hAnsi="Times New Roman"/>
                <w:szCs w:val="24"/>
              </w:rPr>
              <w:t>information</w:t>
            </w:r>
            <w:proofErr w:type="spellEnd"/>
            <w:r w:rsidRPr="00BF38D9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BF38D9">
              <w:rPr>
                <w:rFonts w:ascii="Times New Roman" w:hAnsi="Times New Roman"/>
                <w:szCs w:val="24"/>
              </w:rPr>
              <w:t>if</w:t>
            </w:r>
            <w:proofErr w:type="spellEnd"/>
            <w:r w:rsidRPr="00BF38D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F38D9">
              <w:rPr>
                <w:rFonts w:ascii="Times New Roman" w:hAnsi="Times New Roman"/>
                <w:szCs w:val="24"/>
              </w:rPr>
              <w:t>available</w:t>
            </w:r>
            <w:proofErr w:type="spellEnd"/>
            <w:r w:rsidRPr="00BF38D9"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t> </w:t>
            </w:r>
            <w:r w:rsidRPr="00BF38D9">
              <w:rPr>
                <w:rFonts w:ascii="Times New Roman" w:hAnsi="Times New Roman"/>
                <w:szCs w:val="24"/>
              </w:rPr>
              <w:t>/</w:t>
            </w:r>
          </w:p>
          <w:p w:rsidR="00C0561D" w:rsidRPr="00BF38D9" w:rsidRDefault="00C0561D" w:rsidP="009741A0">
            <w:pPr>
              <w:pStyle w:val="1"/>
              <w:spacing w:line="240" w:lineRule="auto"/>
              <w:outlineLvl w:val="0"/>
              <w:rPr>
                <w:rFonts w:ascii="Times New Roman" w:hAnsi="Times New Roman"/>
                <w:szCs w:val="24"/>
              </w:rPr>
            </w:pPr>
            <w:r w:rsidRPr="00BF38D9">
              <w:rPr>
                <w:rFonts w:ascii="Times New Roman" w:hAnsi="Times New Roman"/>
                <w:szCs w:val="24"/>
              </w:rPr>
              <w:t>Додаткова інформація (за наявності)</w:t>
            </w:r>
          </w:p>
        </w:tc>
        <w:tc>
          <w:tcPr>
            <w:tcW w:w="5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61D" w:rsidRPr="00BF38D9" w:rsidRDefault="00C0561D" w:rsidP="009741A0">
            <w:pPr>
              <w:rPr>
                <w:b/>
                <w:bCs/>
                <w:szCs w:val="24"/>
              </w:rPr>
            </w:pPr>
          </w:p>
        </w:tc>
      </w:tr>
    </w:tbl>
    <w:p w:rsidR="00C0561D" w:rsidRPr="00BF38D9" w:rsidRDefault="00C0561D" w:rsidP="00C0561D">
      <w:pPr>
        <w:rPr>
          <w:b/>
          <w:szCs w:val="24"/>
        </w:rPr>
      </w:pPr>
    </w:p>
    <w:p w:rsidR="00C0561D" w:rsidRPr="00BF38D9" w:rsidRDefault="00C0561D" w:rsidP="00C0561D">
      <w:pPr>
        <w:tabs>
          <w:tab w:val="left" w:pos="360"/>
        </w:tabs>
        <w:autoSpaceDE w:val="0"/>
        <w:autoSpaceDN w:val="0"/>
        <w:jc w:val="left"/>
        <w:rPr>
          <w:b/>
          <w:bCs/>
          <w:szCs w:val="24"/>
        </w:rPr>
      </w:pPr>
      <w:r w:rsidRPr="00BF38D9">
        <w:rPr>
          <w:b/>
          <w:bCs/>
          <w:szCs w:val="24"/>
        </w:rPr>
        <w:lastRenderedPageBreak/>
        <w:t xml:space="preserve">4. </w:t>
      </w:r>
      <w:proofErr w:type="spellStart"/>
      <w:r w:rsidRPr="00BF38D9">
        <w:rPr>
          <w:b/>
          <w:bCs/>
          <w:szCs w:val="24"/>
        </w:rPr>
        <w:t>The</w:t>
      </w:r>
      <w:proofErr w:type="spellEnd"/>
      <w:r w:rsidRPr="00BF38D9">
        <w:rPr>
          <w:b/>
          <w:bCs/>
          <w:szCs w:val="24"/>
        </w:rPr>
        <w:t xml:space="preserve"> </w:t>
      </w:r>
      <w:proofErr w:type="spellStart"/>
      <w:r w:rsidRPr="00BF38D9">
        <w:rPr>
          <w:b/>
          <w:bCs/>
          <w:szCs w:val="24"/>
        </w:rPr>
        <w:t>means</w:t>
      </w:r>
      <w:proofErr w:type="spellEnd"/>
      <w:r w:rsidRPr="00BF38D9">
        <w:rPr>
          <w:b/>
          <w:bCs/>
          <w:szCs w:val="24"/>
        </w:rPr>
        <w:t xml:space="preserve"> of </w:t>
      </w:r>
      <w:proofErr w:type="spellStart"/>
      <w:r w:rsidRPr="00BF38D9">
        <w:rPr>
          <w:b/>
          <w:bCs/>
          <w:szCs w:val="24"/>
        </w:rPr>
        <w:t>information</w:t>
      </w:r>
      <w:proofErr w:type="spellEnd"/>
      <w:r w:rsidRPr="00BF38D9">
        <w:rPr>
          <w:b/>
          <w:bCs/>
          <w:szCs w:val="24"/>
        </w:rPr>
        <w:t xml:space="preserve"> </w:t>
      </w:r>
      <w:proofErr w:type="spellStart"/>
      <w:r w:rsidRPr="00BF38D9">
        <w:rPr>
          <w:b/>
          <w:bCs/>
          <w:szCs w:val="24"/>
        </w:rPr>
        <w:t>provision</w:t>
      </w:r>
      <w:proofErr w:type="spellEnd"/>
      <w:r w:rsidRPr="00BF38D9">
        <w:rPr>
          <w:b/>
          <w:bCs/>
          <w:szCs w:val="24"/>
        </w:rPr>
        <w:t xml:space="preserve"> (</w:t>
      </w:r>
      <w:proofErr w:type="spellStart"/>
      <w:r w:rsidRPr="00BF38D9">
        <w:rPr>
          <w:b/>
          <w:szCs w:val="24"/>
        </w:rPr>
        <w:t>tick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the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box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where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applicable</w:t>
      </w:r>
      <w:proofErr w:type="spellEnd"/>
      <w:r w:rsidRPr="00BF38D9">
        <w:rPr>
          <w:b/>
          <w:szCs w:val="24"/>
        </w:rPr>
        <w:t>)</w:t>
      </w:r>
      <w:r>
        <w:rPr>
          <w:b/>
          <w:szCs w:val="24"/>
        </w:rPr>
        <w:t> </w:t>
      </w:r>
      <w:r w:rsidRPr="00BF38D9">
        <w:rPr>
          <w:b/>
          <w:bCs/>
          <w:szCs w:val="24"/>
        </w:rPr>
        <w:t>/</w:t>
      </w:r>
      <w:r>
        <w:rPr>
          <w:b/>
          <w:bCs/>
          <w:szCs w:val="24"/>
        </w:rPr>
        <w:t> </w:t>
      </w:r>
      <w:r w:rsidRPr="00BF38D9">
        <w:rPr>
          <w:b/>
          <w:bCs/>
          <w:szCs w:val="24"/>
        </w:rPr>
        <w:t>Спосіб одержання інформації (</w:t>
      </w:r>
      <w:r>
        <w:rPr>
          <w:bCs/>
          <w:szCs w:val="24"/>
        </w:rPr>
        <w:t>потріб</w:t>
      </w:r>
      <w:r w:rsidRPr="00BF38D9">
        <w:rPr>
          <w:bCs/>
          <w:szCs w:val="24"/>
        </w:rPr>
        <w:t>не позначити</w:t>
      </w:r>
      <w:r w:rsidRPr="00BF38D9">
        <w:rPr>
          <w:b/>
          <w:bCs/>
          <w:szCs w:val="24"/>
        </w:rPr>
        <w:t>)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392"/>
        <w:gridCol w:w="2618"/>
        <w:gridCol w:w="357"/>
        <w:gridCol w:w="2798"/>
        <w:gridCol w:w="631"/>
      </w:tblGrid>
      <w:tr w:rsidR="00C0561D" w:rsidRPr="00BF38D9" w:rsidTr="009741A0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tabs>
                <w:tab w:val="left" w:pos="360"/>
              </w:tabs>
              <w:rPr>
                <w:szCs w:val="24"/>
              </w:rPr>
            </w:pPr>
            <w:proofErr w:type="spellStart"/>
            <w:r w:rsidRPr="00BF38D9">
              <w:rPr>
                <w:szCs w:val="24"/>
              </w:rPr>
              <w:t>Personally</w:t>
            </w:r>
            <w:proofErr w:type="spellEnd"/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/</w:t>
            </w:r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Особисто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tabs>
                <w:tab w:val="left" w:pos="360"/>
              </w:tabs>
              <w:rPr>
                <w:szCs w:val="24"/>
              </w:rPr>
            </w:pPr>
            <w:proofErr w:type="spellStart"/>
            <w:r w:rsidRPr="00BF38D9">
              <w:rPr>
                <w:szCs w:val="24"/>
              </w:rPr>
              <w:t>By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post</w:t>
            </w:r>
            <w:proofErr w:type="spellEnd"/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/</w:t>
            </w:r>
          </w:p>
          <w:p w:rsidR="00C0561D" w:rsidRPr="00BF38D9" w:rsidRDefault="00C0561D" w:rsidP="009741A0">
            <w:pPr>
              <w:tabs>
                <w:tab w:val="left" w:pos="360"/>
              </w:tabs>
              <w:rPr>
                <w:szCs w:val="24"/>
              </w:rPr>
            </w:pPr>
            <w:r w:rsidRPr="00BF38D9">
              <w:rPr>
                <w:szCs w:val="24"/>
              </w:rPr>
              <w:t>Листом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tabs>
                <w:tab w:val="left" w:pos="360"/>
              </w:tabs>
              <w:rPr>
                <w:szCs w:val="24"/>
              </w:rPr>
            </w:pPr>
            <w:proofErr w:type="spellStart"/>
            <w:r w:rsidRPr="00BF38D9">
              <w:rPr>
                <w:szCs w:val="24"/>
              </w:rPr>
              <w:t>Other</w:t>
            </w:r>
            <w:proofErr w:type="spellEnd"/>
            <w:r w:rsidRPr="00BF38D9">
              <w:rPr>
                <w:szCs w:val="24"/>
              </w:rPr>
              <w:t xml:space="preserve"> (</w:t>
            </w:r>
            <w:proofErr w:type="spellStart"/>
            <w:r w:rsidRPr="00BF38D9">
              <w:rPr>
                <w:szCs w:val="24"/>
              </w:rPr>
              <w:t>indicate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the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preferred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means</w:t>
            </w:r>
            <w:proofErr w:type="spellEnd"/>
            <w:r w:rsidRPr="00BF38D9">
              <w:rPr>
                <w:szCs w:val="24"/>
              </w:rPr>
              <w:t xml:space="preserve">) </w:t>
            </w:r>
            <w:r>
              <w:rPr>
                <w:szCs w:val="24"/>
              </w:rPr>
              <w:t>/</w:t>
            </w:r>
          </w:p>
          <w:p w:rsidR="00C0561D" w:rsidRPr="00BF38D9" w:rsidRDefault="00C0561D" w:rsidP="009741A0">
            <w:pPr>
              <w:tabs>
                <w:tab w:val="left" w:pos="360"/>
              </w:tabs>
              <w:rPr>
                <w:szCs w:val="24"/>
              </w:rPr>
            </w:pPr>
            <w:r w:rsidRPr="00BF38D9">
              <w:rPr>
                <w:szCs w:val="24"/>
              </w:rPr>
              <w:t>Інше (</w:t>
            </w:r>
            <w:r>
              <w:rPr>
                <w:szCs w:val="24"/>
              </w:rPr>
              <w:t>зазначи</w:t>
            </w:r>
            <w:r w:rsidRPr="00BF38D9">
              <w:rPr>
                <w:szCs w:val="24"/>
              </w:rPr>
              <w:t>ти спосіб)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1D" w:rsidRPr="00BF38D9" w:rsidRDefault="00C0561D" w:rsidP="009741A0">
            <w:pPr>
              <w:tabs>
                <w:tab w:val="left" w:pos="360"/>
              </w:tabs>
              <w:rPr>
                <w:szCs w:val="24"/>
              </w:rPr>
            </w:pPr>
          </w:p>
        </w:tc>
      </w:tr>
    </w:tbl>
    <w:p w:rsidR="00C0561D" w:rsidRPr="00BF38D9" w:rsidRDefault="00C0561D" w:rsidP="00C0561D">
      <w:pPr>
        <w:ind w:left="360" w:hanging="360"/>
        <w:rPr>
          <w:b/>
          <w:szCs w:val="24"/>
        </w:rPr>
      </w:pPr>
    </w:p>
    <w:p w:rsidR="00C0561D" w:rsidRPr="00BF38D9" w:rsidRDefault="00C0561D" w:rsidP="00C0561D">
      <w:pPr>
        <w:ind w:left="360" w:hanging="360"/>
        <w:rPr>
          <w:b/>
          <w:szCs w:val="24"/>
        </w:rPr>
      </w:pPr>
      <w:r w:rsidRPr="00BF38D9">
        <w:rPr>
          <w:b/>
          <w:szCs w:val="24"/>
        </w:rPr>
        <w:t>5.</w:t>
      </w:r>
      <w:r w:rsidRPr="00BF38D9">
        <w:rPr>
          <w:b/>
          <w:szCs w:val="24"/>
        </w:rPr>
        <w:tab/>
      </w:r>
      <w:proofErr w:type="spellStart"/>
      <w:r w:rsidRPr="00BF38D9">
        <w:rPr>
          <w:b/>
          <w:szCs w:val="24"/>
        </w:rPr>
        <w:t>Additional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information</w:t>
      </w:r>
      <w:proofErr w:type="spellEnd"/>
      <w:r w:rsidRPr="00BF38D9">
        <w:rPr>
          <w:b/>
          <w:szCs w:val="24"/>
        </w:rPr>
        <w:t xml:space="preserve"> (</w:t>
      </w:r>
      <w:proofErr w:type="spellStart"/>
      <w:r w:rsidRPr="00BF38D9">
        <w:rPr>
          <w:b/>
          <w:szCs w:val="24"/>
        </w:rPr>
        <w:t>if</w:t>
      </w:r>
      <w:proofErr w:type="spellEnd"/>
      <w:r w:rsidRPr="00BF38D9">
        <w:rPr>
          <w:b/>
          <w:szCs w:val="24"/>
        </w:rPr>
        <w:t xml:space="preserve"> </w:t>
      </w:r>
      <w:proofErr w:type="spellStart"/>
      <w:r w:rsidRPr="00BF38D9">
        <w:rPr>
          <w:b/>
          <w:szCs w:val="24"/>
        </w:rPr>
        <w:t>available</w:t>
      </w:r>
      <w:proofErr w:type="spellEnd"/>
      <w:r w:rsidRPr="00BF38D9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BF38D9">
        <w:rPr>
          <w:b/>
          <w:szCs w:val="24"/>
        </w:rPr>
        <w:t>/</w:t>
      </w:r>
      <w:r>
        <w:rPr>
          <w:b/>
          <w:szCs w:val="24"/>
        </w:rPr>
        <w:t xml:space="preserve"> </w:t>
      </w:r>
      <w:r w:rsidRPr="00BF38D9">
        <w:rPr>
          <w:b/>
          <w:szCs w:val="24"/>
        </w:rPr>
        <w:t xml:space="preserve">Додаткова інформація (за </w:t>
      </w:r>
      <w:r>
        <w:rPr>
          <w:b/>
          <w:szCs w:val="24"/>
        </w:rPr>
        <w:t>потреби</w:t>
      </w:r>
      <w:r w:rsidRPr="00BF38D9">
        <w:rPr>
          <w:b/>
          <w:szCs w:val="24"/>
        </w:rPr>
        <w:t>):</w:t>
      </w:r>
    </w:p>
    <w:tbl>
      <w:tblPr>
        <w:tblStyle w:val="a5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C0561D" w:rsidRPr="00BF38D9" w:rsidTr="009741A0">
        <w:tc>
          <w:tcPr>
            <w:tcW w:w="9497" w:type="dxa"/>
          </w:tcPr>
          <w:p w:rsidR="00C0561D" w:rsidRPr="00BF38D9" w:rsidRDefault="00C0561D" w:rsidP="009741A0">
            <w:pPr>
              <w:rPr>
                <w:b/>
                <w:szCs w:val="24"/>
              </w:rPr>
            </w:pPr>
          </w:p>
        </w:tc>
      </w:tr>
    </w:tbl>
    <w:p w:rsidR="00C0561D" w:rsidRPr="00BF38D9" w:rsidRDefault="00C0561D" w:rsidP="00C0561D">
      <w:pPr>
        <w:ind w:left="360" w:hanging="360"/>
        <w:rPr>
          <w:b/>
          <w:szCs w:val="24"/>
        </w:rPr>
      </w:pPr>
    </w:p>
    <w:p w:rsidR="00C0561D" w:rsidRPr="00BF38D9" w:rsidRDefault="00C0561D" w:rsidP="00C0561D">
      <w:pPr>
        <w:ind w:left="360" w:hanging="360"/>
        <w:rPr>
          <w:b/>
          <w:szCs w:val="24"/>
        </w:rPr>
      </w:pPr>
    </w:p>
    <w:p w:rsidR="00C0561D" w:rsidRPr="00BF38D9" w:rsidRDefault="00C0561D" w:rsidP="00C0561D">
      <w:pPr>
        <w:ind w:left="360" w:hanging="360"/>
        <w:rPr>
          <w:b/>
          <w:szCs w:val="24"/>
        </w:rPr>
      </w:pPr>
    </w:p>
    <w:p w:rsidR="00C0561D" w:rsidRPr="00BF38D9" w:rsidRDefault="00C0561D" w:rsidP="00C0561D">
      <w:pPr>
        <w:ind w:left="360" w:hanging="360"/>
        <w:rPr>
          <w:b/>
          <w:szCs w:val="24"/>
        </w:rPr>
      </w:pPr>
    </w:p>
    <w:p w:rsidR="00C0561D" w:rsidRPr="00BF38D9" w:rsidRDefault="00C0561D" w:rsidP="00C0561D">
      <w:pPr>
        <w:ind w:left="360" w:hanging="360"/>
        <w:rPr>
          <w:b/>
          <w:szCs w:val="24"/>
        </w:rPr>
      </w:pPr>
    </w:p>
    <w:p w:rsidR="00C0561D" w:rsidRPr="00BF38D9" w:rsidRDefault="00C0561D" w:rsidP="00C0561D">
      <w:pPr>
        <w:tabs>
          <w:tab w:val="center" w:pos="2160"/>
        </w:tabs>
        <w:rPr>
          <w:szCs w:val="24"/>
        </w:rPr>
      </w:pPr>
    </w:p>
    <w:tbl>
      <w:tblPr>
        <w:tblpPr w:leftFromText="180" w:rightFromText="180" w:vertAnchor="text" w:horzAnchor="margin" w:tblpY="-75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812"/>
      </w:tblGrid>
      <w:tr w:rsidR="00C0561D" w:rsidRPr="00BF38D9" w:rsidTr="009741A0">
        <w:tc>
          <w:tcPr>
            <w:tcW w:w="3681" w:type="dxa"/>
            <w:shd w:val="clear" w:color="auto" w:fill="auto"/>
          </w:tcPr>
          <w:p w:rsidR="00C0561D" w:rsidRPr="00BF38D9" w:rsidRDefault="00C0561D" w:rsidP="009741A0">
            <w:pPr>
              <w:rPr>
                <w:szCs w:val="24"/>
              </w:rPr>
            </w:pPr>
            <w:proofErr w:type="spellStart"/>
            <w:r w:rsidRPr="00BF38D9">
              <w:rPr>
                <w:szCs w:val="24"/>
              </w:rPr>
              <w:t>Date</w:t>
            </w:r>
            <w:proofErr w:type="spellEnd"/>
            <w:r w:rsidRPr="00BF38D9">
              <w:rPr>
                <w:szCs w:val="24"/>
              </w:rPr>
              <w:t xml:space="preserve"> of </w:t>
            </w:r>
            <w:proofErr w:type="spellStart"/>
            <w:r w:rsidRPr="00BF38D9">
              <w:rPr>
                <w:szCs w:val="24"/>
              </w:rPr>
              <w:t>the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instruction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completion</w:t>
            </w:r>
            <w:proofErr w:type="spellEnd"/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/</w:t>
            </w:r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Дата склад</w:t>
            </w:r>
            <w:r>
              <w:rPr>
                <w:szCs w:val="24"/>
              </w:rPr>
              <w:t>е</w:t>
            </w:r>
            <w:r w:rsidRPr="00BF38D9">
              <w:rPr>
                <w:szCs w:val="24"/>
              </w:rPr>
              <w:t>ння розпорядження</w:t>
            </w:r>
          </w:p>
        </w:tc>
        <w:tc>
          <w:tcPr>
            <w:tcW w:w="5812" w:type="dxa"/>
            <w:shd w:val="clear" w:color="auto" w:fill="auto"/>
          </w:tcPr>
          <w:p w:rsidR="00C0561D" w:rsidRPr="00BF38D9" w:rsidRDefault="00C0561D" w:rsidP="009741A0">
            <w:pPr>
              <w:ind w:left="-851"/>
              <w:rPr>
                <w:szCs w:val="24"/>
              </w:rPr>
            </w:pPr>
            <w:r>
              <w:rPr>
                <w:szCs w:val="24"/>
              </w:rPr>
              <w:t xml:space="preserve">    “     </w:t>
            </w:r>
            <w:r w:rsidRPr="00BF38D9">
              <w:rPr>
                <w:szCs w:val="24"/>
              </w:rPr>
              <w:t xml:space="preserve"> </w:t>
            </w:r>
            <w:r>
              <w:rPr>
                <w:szCs w:val="24"/>
              </w:rPr>
              <w:t>“</w:t>
            </w:r>
            <w:r w:rsidRPr="00BF38D9">
              <w:rPr>
                <w:szCs w:val="24"/>
              </w:rPr>
              <w:t xml:space="preserve">       </w:t>
            </w:r>
            <w:r>
              <w:rPr>
                <w:szCs w:val="24"/>
              </w:rPr>
              <w:t>”</w:t>
            </w:r>
            <w:r w:rsidRPr="00BF38D9">
              <w:rPr>
                <w:szCs w:val="24"/>
              </w:rPr>
              <w:t xml:space="preserve">                   20___ р.</w:t>
            </w:r>
          </w:p>
        </w:tc>
      </w:tr>
      <w:tr w:rsidR="00C0561D" w:rsidRPr="00BF38D9" w:rsidTr="009741A0">
        <w:trPr>
          <w:trHeight w:val="857"/>
        </w:trPr>
        <w:tc>
          <w:tcPr>
            <w:tcW w:w="3681" w:type="dxa"/>
            <w:shd w:val="clear" w:color="auto" w:fill="auto"/>
          </w:tcPr>
          <w:p w:rsidR="00C0561D" w:rsidRPr="00BF38D9" w:rsidRDefault="00C0561D" w:rsidP="009741A0">
            <w:pPr>
              <w:rPr>
                <w:szCs w:val="24"/>
              </w:rPr>
            </w:pPr>
          </w:p>
          <w:p w:rsidR="00C0561D" w:rsidRPr="00BF38D9" w:rsidRDefault="00C0561D" w:rsidP="009741A0">
            <w:pPr>
              <w:rPr>
                <w:szCs w:val="24"/>
              </w:rPr>
            </w:pPr>
            <w:proofErr w:type="spellStart"/>
            <w:r w:rsidRPr="00BF38D9">
              <w:rPr>
                <w:szCs w:val="24"/>
              </w:rPr>
              <w:t>Authorized</w:t>
            </w:r>
            <w:proofErr w:type="spellEnd"/>
            <w:r w:rsidRPr="00BF38D9">
              <w:rPr>
                <w:szCs w:val="24"/>
              </w:rPr>
              <w:t xml:space="preserve"> </w:t>
            </w:r>
            <w:proofErr w:type="spellStart"/>
            <w:r w:rsidRPr="00BF38D9">
              <w:rPr>
                <w:szCs w:val="24"/>
              </w:rPr>
              <w:t>signatory</w:t>
            </w:r>
            <w:proofErr w:type="spellEnd"/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/</w:t>
            </w:r>
            <w:r>
              <w:rPr>
                <w:szCs w:val="24"/>
              </w:rPr>
              <w:t> </w:t>
            </w:r>
            <w:r w:rsidRPr="00BF38D9">
              <w:rPr>
                <w:szCs w:val="24"/>
              </w:rPr>
              <w:t>Розпорядник рахунку</w:t>
            </w:r>
          </w:p>
        </w:tc>
        <w:tc>
          <w:tcPr>
            <w:tcW w:w="5812" w:type="dxa"/>
            <w:shd w:val="clear" w:color="auto" w:fill="auto"/>
          </w:tcPr>
          <w:p w:rsidR="00C0561D" w:rsidRPr="00BF38D9" w:rsidRDefault="00C0561D" w:rsidP="009741A0">
            <w:pPr>
              <w:rPr>
                <w:iCs/>
                <w:sz w:val="22"/>
                <w:szCs w:val="22"/>
              </w:rPr>
            </w:pPr>
            <w:r w:rsidRPr="00BF38D9">
              <w:rPr>
                <w:iCs/>
                <w:sz w:val="22"/>
                <w:szCs w:val="22"/>
              </w:rPr>
              <w:t xml:space="preserve">  </w:t>
            </w:r>
          </w:p>
          <w:p w:rsidR="00C0561D" w:rsidRDefault="00C0561D" w:rsidP="009741A0">
            <w:pPr>
              <w:rPr>
                <w:iCs/>
              </w:rPr>
            </w:pPr>
            <w:proofErr w:type="spellStart"/>
            <w:r w:rsidRPr="00BD4EBF">
              <w:rPr>
                <w:iCs/>
              </w:rPr>
              <w:t>Signature</w:t>
            </w:r>
            <w:proofErr w:type="spellEnd"/>
            <w:r w:rsidRPr="00BD4EBF">
              <w:rPr>
                <w:iCs/>
              </w:rPr>
              <w:t xml:space="preserve"> / Особистий підпис  </w:t>
            </w:r>
          </w:p>
          <w:p w:rsidR="00C0561D" w:rsidRPr="00BD4EBF" w:rsidRDefault="00C0561D" w:rsidP="009741A0">
            <w:pPr>
              <w:rPr>
                <w:iCs/>
              </w:rPr>
            </w:pPr>
            <w:proofErr w:type="spellStart"/>
            <w:r w:rsidRPr="00BD4EBF">
              <w:rPr>
                <w:iCs/>
              </w:rPr>
              <w:t>Full</w:t>
            </w:r>
            <w:proofErr w:type="spellEnd"/>
            <w:r w:rsidRPr="00BD4EBF">
              <w:rPr>
                <w:iCs/>
              </w:rPr>
              <w:t xml:space="preserve"> </w:t>
            </w:r>
            <w:proofErr w:type="spellStart"/>
            <w:r w:rsidRPr="00BD4EBF">
              <w:rPr>
                <w:iCs/>
              </w:rPr>
              <w:t>name</w:t>
            </w:r>
            <w:proofErr w:type="spellEnd"/>
            <w:r w:rsidRPr="00BD4EBF">
              <w:rPr>
                <w:iCs/>
              </w:rPr>
              <w:t xml:space="preserve"> / Власне ім’я ПРІЗВИЩЕ </w:t>
            </w:r>
          </w:p>
          <w:p w:rsidR="00C0561D" w:rsidRPr="00BD4EBF" w:rsidRDefault="00C0561D" w:rsidP="009741A0">
            <w:pPr>
              <w:rPr>
                <w:iCs/>
              </w:rPr>
            </w:pPr>
          </w:p>
          <w:p w:rsidR="00C0561D" w:rsidRPr="00BF38D9" w:rsidRDefault="00C0561D" w:rsidP="009741A0">
            <w:pPr>
              <w:rPr>
                <w:iCs/>
                <w:sz w:val="22"/>
                <w:szCs w:val="22"/>
              </w:rPr>
            </w:pPr>
            <w:proofErr w:type="spellStart"/>
            <w:r w:rsidRPr="00BD4EBF">
              <w:rPr>
                <w:iCs/>
              </w:rPr>
              <w:t>Stamp</w:t>
            </w:r>
            <w:proofErr w:type="spellEnd"/>
            <w:r w:rsidRPr="00BD4EBF">
              <w:rPr>
                <w:iCs/>
              </w:rPr>
              <w:t xml:space="preserve"> (</w:t>
            </w:r>
            <w:proofErr w:type="spellStart"/>
            <w:r w:rsidRPr="00BD4EBF">
              <w:rPr>
                <w:iCs/>
              </w:rPr>
              <w:t>if</w:t>
            </w:r>
            <w:proofErr w:type="spellEnd"/>
            <w:r w:rsidRPr="00BD4EBF">
              <w:rPr>
                <w:iCs/>
              </w:rPr>
              <w:t xml:space="preserve"> </w:t>
            </w:r>
            <w:proofErr w:type="spellStart"/>
            <w:r w:rsidRPr="00BD4EBF">
              <w:rPr>
                <w:iCs/>
              </w:rPr>
              <w:t>available</w:t>
            </w:r>
            <w:proofErr w:type="spellEnd"/>
            <w:r w:rsidRPr="00BD4EBF">
              <w:rPr>
                <w:iCs/>
              </w:rPr>
              <w:t>) / Відбиток печатки (за  наявності)</w:t>
            </w:r>
          </w:p>
          <w:p w:rsidR="00C0561D" w:rsidRPr="00BF38D9" w:rsidRDefault="00C0561D" w:rsidP="009741A0">
            <w:pPr>
              <w:jc w:val="left"/>
              <w:rPr>
                <w:szCs w:val="24"/>
              </w:rPr>
            </w:pPr>
            <w:r w:rsidRPr="00BF38D9">
              <w:rPr>
                <w:iCs/>
                <w:sz w:val="16"/>
                <w:szCs w:val="16"/>
              </w:rPr>
              <w:t xml:space="preserve">    </w:t>
            </w:r>
          </w:p>
        </w:tc>
      </w:tr>
    </w:tbl>
    <w:p w:rsidR="001402D0" w:rsidRDefault="00C0561D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1D" w:rsidRDefault="00C0561D" w:rsidP="00C0561D">
      <w:r>
        <w:separator/>
      </w:r>
    </w:p>
  </w:endnote>
  <w:endnote w:type="continuationSeparator" w:id="0">
    <w:p w:rsidR="00C0561D" w:rsidRDefault="00C0561D" w:rsidP="00C0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1D" w:rsidRDefault="00C0561D" w:rsidP="00C0561D">
      <w:r>
        <w:separator/>
      </w:r>
    </w:p>
  </w:footnote>
  <w:footnote w:type="continuationSeparator" w:id="0">
    <w:p w:rsidR="00C0561D" w:rsidRDefault="00C0561D" w:rsidP="00C0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1D"/>
    <w:rsid w:val="004C011B"/>
    <w:rsid w:val="006229C7"/>
    <w:rsid w:val="00C0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97764-F5B0-4C35-9836-21CB31D4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1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7">
    <w:name w:val="heading 7"/>
    <w:basedOn w:val="a"/>
    <w:next w:val="a"/>
    <w:link w:val="70"/>
    <w:semiHidden/>
    <w:unhideWhenUsed/>
    <w:qFormat/>
    <w:rsid w:val="00C0561D"/>
    <w:pPr>
      <w:spacing w:before="240" w:after="60"/>
      <w:jc w:val="left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0561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0561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0561D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5">
    <w:name w:val="Table Grid"/>
    <w:basedOn w:val="a1"/>
    <w:rsid w:val="00C0561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C0561D"/>
    <w:pPr>
      <w:keepNext/>
      <w:spacing w:line="360" w:lineRule="auto"/>
      <w:jc w:val="left"/>
    </w:pPr>
    <w:rPr>
      <w:rFonts w:ascii="Arial" w:hAnsi="Arial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0561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0561D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2025-04-16T12:47:00Z</dcterms:created>
  <dcterms:modified xsi:type="dcterms:W3CDTF">2025-04-16T12:57:00Z</dcterms:modified>
</cp:coreProperties>
</file>