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214C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D3F16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CD3F16">
        <w:rPr>
          <w:rFonts w:ascii="Times New Roman" w:hAnsi="Times New Roman" w:cs="Times New Roman"/>
          <w:b/>
          <w:sz w:val="32"/>
        </w:rPr>
        <w:t>S1</w:t>
      </w:r>
      <w:r w:rsidRPr="00CD3F16">
        <w:rPr>
          <w:rFonts w:ascii="Times New Roman" w:hAnsi="Times New Roman" w:cs="Times New Roman"/>
          <w:b/>
          <w:sz w:val="32"/>
        </w:rPr>
        <w:t>X</w:t>
      </w:r>
    </w:p>
    <w:p w14:paraId="00E53522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743408A1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F086, </w:t>
      </w:r>
      <w:r w:rsidR="004719B0" w:rsidRPr="00CD3F16">
        <w:rPr>
          <w:rFonts w:ascii="Times New Roman" w:hAnsi="Times New Roman" w:cs="Times New Roman"/>
          <w:sz w:val="28"/>
          <w:szCs w:val="28"/>
        </w:rPr>
        <w:t>F180, K040, K040_1, K040_2, K040_3, K065,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 K110,</w:t>
      </w:r>
      <w:r w:rsidR="004719B0" w:rsidRPr="00CD3F16">
        <w:rPr>
          <w:rFonts w:ascii="Times New Roman" w:hAnsi="Times New Roman" w:cs="Times New Roman"/>
          <w:sz w:val="28"/>
          <w:szCs w:val="28"/>
        </w:rPr>
        <w:t xml:space="preserve"> R030 </w:t>
      </w:r>
      <w:r w:rsidRPr="00CD3F16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0B3BF9EF" w14:textId="2CBC69BB" w:rsidR="004719B0" w:rsidRPr="00CD3F16" w:rsidRDefault="000B1DF7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2</w:t>
      </w:r>
      <w:r w:rsidR="00BE00A0" w:rsidRPr="00CD3F16">
        <w:rPr>
          <w:rFonts w:ascii="Times New Roman" w:hAnsi="Times New Roman" w:cs="Times New Roman"/>
          <w:sz w:val="28"/>
          <w:szCs w:val="28"/>
        </w:rPr>
        <w:t>. Перевірка на недопустимість від’ємних значень метрик T070&gt;=0, T070_1&gt;=0, T070_2&gt;=0, T070_3&gt;=0, T080&gt;=0, T080_1&gt;=0</w:t>
      </w:r>
      <w:r w:rsidR="00BE00A0" w:rsidRPr="0030330A">
        <w:rPr>
          <w:rFonts w:ascii="Times New Roman" w:hAnsi="Times New Roman" w:cs="Times New Roman"/>
          <w:sz w:val="28"/>
          <w:szCs w:val="28"/>
        </w:rPr>
        <w:t>,</w:t>
      </w:r>
      <w:r w:rsidR="00BE00A0" w:rsidRPr="007D68EC">
        <w:rPr>
          <w:rFonts w:ascii="Times New Roman" w:hAnsi="Times New Roman" w:cs="Times New Roman"/>
          <w:sz w:val="28"/>
          <w:szCs w:val="28"/>
        </w:rPr>
        <w:t xml:space="preserve"> T090&gt;</w:t>
      </w:r>
      <w:r w:rsidR="00623EB4" w:rsidRPr="00CD3F16">
        <w:rPr>
          <w:rFonts w:ascii="Times New Roman" w:hAnsi="Times New Roman" w:cs="Times New Roman"/>
          <w:sz w:val="28"/>
          <w:szCs w:val="28"/>
        </w:rPr>
        <w:t>=</w:t>
      </w:r>
      <w:r w:rsidR="00BE00A0" w:rsidRPr="007D68EC">
        <w:rPr>
          <w:rFonts w:ascii="Times New Roman" w:hAnsi="Times New Roman" w:cs="Times New Roman"/>
          <w:sz w:val="28"/>
          <w:szCs w:val="28"/>
        </w:rPr>
        <w:t>0.</w:t>
      </w:r>
    </w:p>
    <w:p w14:paraId="16F004FE" w14:textId="2879554C" w:rsidR="00FC3B28" w:rsidRPr="00DE5200" w:rsidRDefault="004213D8" w:rsidP="00BE00A0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D3F16">
        <w:rPr>
          <w:rFonts w:ascii="Times New Roman" w:hAnsi="Times New Roman" w:cs="Times New Roman"/>
          <w:sz w:val="28"/>
          <w:szCs w:val="28"/>
        </w:rPr>
        <w:t>3</w:t>
      </w:r>
      <w:r w:rsidR="00BE00A0" w:rsidRPr="00CD3F16">
        <w:rPr>
          <w:rFonts w:ascii="Times New Roman" w:hAnsi="Times New Roman" w:cs="Times New Roman"/>
          <w:sz w:val="28"/>
          <w:szCs w:val="28"/>
        </w:rPr>
        <w:t xml:space="preserve">. </w:t>
      </w:r>
      <w:r w:rsidR="00FC3B28" w:rsidRPr="00CD3F16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FC3B28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T090 </w:t>
      </w:r>
      <w:r w:rsidR="00DE5200" w:rsidRPr="00DE5200">
        <w:rPr>
          <w:rFonts w:ascii="Times New Roman" w:hAnsi="Times New Roman" w:cs="Times New Roman"/>
          <w:color w:val="000000" w:themeColor="text1"/>
          <w:sz w:val="28"/>
          <w:szCs w:val="28"/>
        </w:rPr>
        <w:t>повинно надаватися без використання розділового знаку або з двома знаками після крапки</w:t>
      </w:r>
      <w:r w:rsidR="00DE52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FC3C79" w14:textId="77777777" w:rsidR="00705ABD" w:rsidRPr="00CD3F16" w:rsidRDefault="00FC3B28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4. </w:t>
      </w:r>
      <w:r w:rsidR="00705ABD" w:rsidRPr="00CD3F16">
        <w:rPr>
          <w:rFonts w:ascii="Times New Roman" w:hAnsi="Times New Roman" w:cs="Times New Roman"/>
          <w:sz w:val="28"/>
          <w:szCs w:val="28"/>
        </w:rPr>
        <w:t>Значення НРП K020 має бути заповнене.</w:t>
      </w:r>
    </w:p>
    <w:p w14:paraId="37A8AA46" w14:textId="77777777" w:rsidR="00BE00A0" w:rsidRPr="00CD3F16" w:rsidRDefault="00FC3B28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5</w:t>
      </w:r>
      <w:r w:rsidR="00705ABD" w:rsidRPr="00CD3F16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CD3F16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K020: довжина НРП K020 має складати 10 знаків.</w:t>
      </w:r>
    </w:p>
    <w:p w14:paraId="79B00F1F" w14:textId="7229A54C" w:rsidR="0023264F" w:rsidRPr="00CD3F16" w:rsidRDefault="00FC3B28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6</w:t>
      </w:r>
      <w:r w:rsidR="00CC4661" w:rsidRPr="00CD3F16">
        <w:rPr>
          <w:rFonts w:ascii="Times New Roman" w:hAnsi="Times New Roman" w:cs="Times New Roman"/>
          <w:sz w:val="28"/>
          <w:szCs w:val="28"/>
        </w:rPr>
        <w:t xml:space="preserve">. </w:t>
      </w:r>
      <w:r w:rsidR="0023264F" w:rsidRPr="00CD3F16">
        <w:rPr>
          <w:rFonts w:ascii="Times New Roman" w:hAnsi="Times New Roman" w:cs="Times New Roman"/>
          <w:sz w:val="28"/>
          <w:szCs w:val="28"/>
        </w:rPr>
        <w:t>Допускається подання нульового файла.</w:t>
      </w:r>
    </w:p>
    <w:p w14:paraId="724112B1" w14:textId="77777777" w:rsidR="00CC4661" w:rsidRPr="00CD3F16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45770903" w14:textId="77777777" w:rsidR="00776978" w:rsidRPr="00CD3F16" w:rsidRDefault="00776978" w:rsidP="00776978">
      <w:pPr>
        <w:rPr>
          <w:rFonts w:ascii="Times New Roman" w:hAnsi="Times New Roman" w:cs="Times New Roman"/>
          <w:b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1. Перевірка заповнення дат щодо відкриття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 (НРП Q007_4)</w:t>
      </w:r>
      <w:r w:rsidRPr="00CD3F16">
        <w:rPr>
          <w:rFonts w:ascii="Times New Roman" w:hAnsi="Times New Roman" w:cs="Times New Roman"/>
          <w:b/>
          <w:sz w:val="28"/>
          <w:szCs w:val="28"/>
        </w:rPr>
        <w:t xml:space="preserve"> та закриття 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(НРП Q007_5) </w:t>
      </w:r>
      <w:r w:rsidRPr="00CD3F16">
        <w:rPr>
          <w:rFonts w:ascii="Times New Roman" w:hAnsi="Times New Roman" w:cs="Times New Roman"/>
          <w:b/>
          <w:sz w:val="28"/>
          <w:szCs w:val="28"/>
        </w:rPr>
        <w:t>рахунку:</w:t>
      </w:r>
    </w:p>
    <w:p w14:paraId="02A1838C" w14:textId="77777777" w:rsidR="00776978" w:rsidRPr="00B26306" w:rsidRDefault="00776978" w:rsidP="00776978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1.1. Якщо значення параметра F086 (Код стану рахунку клієнта) дорівнює “1”, то НРП Q007_4 (Дата відкриття рахунку клієнта) повинно бути вказаним. При недотриманні умови надається повідомлення: “</w:t>
      </w:r>
      <w:r w:rsidR="00AD7B3D" w:rsidRPr="00CD3F16">
        <w:rPr>
          <w:rFonts w:ascii="Times New Roman" w:hAnsi="Times New Roman" w:cs="Times New Roman"/>
          <w:sz w:val="28"/>
          <w:szCs w:val="28"/>
        </w:rPr>
        <w:t xml:space="preserve">Для </w:t>
      </w:r>
      <w:r w:rsidRPr="00CD3F16">
        <w:rPr>
          <w:rFonts w:ascii="Times New Roman" w:hAnsi="Times New Roman" w:cs="Times New Roman"/>
          <w:sz w:val="28"/>
          <w:szCs w:val="28"/>
        </w:rPr>
        <w:t xml:space="preserve">рахунку повинна бути вказана дата його відкриття.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</w:t>
      </w:r>
      <w:r w:rsidR="00EB36C9" w:rsidRPr="00CD3F16">
        <w:rPr>
          <w:rFonts w:ascii="Times New Roman" w:hAnsi="Times New Roman" w:cs="Times New Roman"/>
          <w:sz w:val="28"/>
          <w:szCs w:val="28"/>
        </w:rPr>
        <w:t>K040</w:t>
      </w:r>
      <w:r w:rsidRPr="00CD3F16">
        <w:rPr>
          <w:rFonts w:ascii="Times New Roman" w:hAnsi="Times New Roman" w:cs="Times New Roman"/>
          <w:sz w:val="28"/>
          <w:szCs w:val="28"/>
        </w:rPr>
        <w:t>=... K0</w:t>
      </w:r>
      <w:r w:rsidR="00EB36C9" w:rsidRPr="00CD3F16">
        <w:rPr>
          <w:rFonts w:ascii="Times New Roman" w:hAnsi="Times New Roman" w:cs="Times New Roman"/>
          <w:sz w:val="28"/>
          <w:szCs w:val="28"/>
        </w:rPr>
        <w:t>65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</w:t>
      </w:r>
      <w:r w:rsidR="00EB36C9" w:rsidRPr="00CD3F16">
        <w:rPr>
          <w:rFonts w:ascii="Times New Roman" w:hAnsi="Times New Roman" w:cs="Times New Roman"/>
          <w:sz w:val="28"/>
          <w:szCs w:val="28"/>
        </w:rPr>
        <w:t>QACCOUNT</w:t>
      </w:r>
      <w:r w:rsidRPr="00CD3F16">
        <w:rPr>
          <w:rFonts w:ascii="Times New Roman" w:hAnsi="Times New Roman" w:cs="Times New Roman"/>
          <w:sz w:val="28"/>
          <w:szCs w:val="28"/>
        </w:rPr>
        <w:t xml:space="preserve">=... R030=...”. </w:t>
      </w:r>
      <w:r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94041F8" w14:textId="77777777" w:rsidR="00776978" w:rsidRDefault="00776978" w:rsidP="00776978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1.2. Якщо значення параметра F086 (Код стану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дорівнює “2”, то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4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відкриття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і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 xml:space="preserve">) повинні бути вказані. При недотриманні умови надається повідомлення: “Для закритого рахунку повинна бути вказана дата його відкриття і закриття.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Pr="00CD3F16">
        <w:rPr>
          <w:rFonts w:ascii="Times New Roman" w:hAnsi="Times New Roman" w:cs="Times New Roman"/>
          <w:sz w:val="28"/>
          <w:szCs w:val="28"/>
        </w:rPr>
        <w:t xml:space="preserve">”. </w:t>
      </w:r>
      <w:r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1344F550" w14:textId="0DD8ED2B" w:rsidR="00707722" w:rsidRPr="00CD3F16" w:rsidRDefault="00776978" w:rsidP="00776978">
      <w:pPr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>2. Перевірка коректності заповнення дати закриття рахунку</w:t>
      </w:r>
      <w:r w:rsidR="006653A5" w:rsidRPr="00CD3F16">
        <w:rPr>
          <w:rFonts w:ascii="Times New Roman" w:hAnsi="Times New Roman" w:cs="Times New Roman"/>
          <w:b/>
          <w:sz w:val="28"/>
          <w:szCs w:val="28"/>
        </w:rPr>
        <w:t xml:space="preserve"> (НРП Q007_5) та надання причини закриття рахунку</w:t>
      </w:r>
      <w:r w:rsidR="00955AC8" w:rsidRPr="00CD3F16">
        <w:rPr>
          <w:rFonts w:ascii="Times New Roman" w:hAnsi="Times New Roman" w:cs="Times New Roman"/>
          <w:b/>
          <w:sz w:val="28"/>
          <w:szCs w:val="28"/>
        </w:rPr>
        <w:t xml:space="preserve"> в примітці (НРП Q006</w:t>
      </w:r>
      <w:r w:rsidR="002D6F09">
        <w:rPr>
          <w:rFonts w:ascii="Times New Roman" w:hAnsi="Times New Roman" w:cs="Times New Roman"/>
          <w:b/>
          <w:sz w:val="28"/>
          <w:szCs w:val="28"/>
        </w:rPr>
        <w:t>_2</w:t>
      </w:r>
      <w:r w:rsidR="00955AC8" w:rsidRPr="00CD3F16">
        <w:rPr>
          <w:rFonts w:ascii="Times New Roman" w:hAnsi="Times New Roman" w:cs="Times New Roman"/>
          <w:b/>
          <w:sz w:val="28"/>
          <w:szCs w:val="28"/>
        </w:rPr>
        <w:t>)</w:t>
      </w:r>
      <w:r w:rsidRPr="00CD3F16">
        <w:rPr>
          <w:rFonts w:ascii="Times New Roman" w:hAnsi="Times New Roman" w:cs="Times New Roman"/>
          <w:b/>
          <w:sz w:val="28"/>
          <w:szCs w:val="28"/>
        </w:rPr>
        <w:t>.</w:t>
      </w:r>
      <w:r w:rsidRPr="00CD3F16">
        <w:rPr>
          <w:rFonts w:ascii="Times New Roman" w:hAnsi="Times New Roman" w:cs="Times New Roman"/>
          <w:sz w:val="28"/>
          <w:szCs w:val="28"/>
        </w:rPr>
        <w:t xml:space="preserve"> Якщо значення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Pr="00CD3F16">
        <w:rPr>
          <w:rFonts w:ascii="Times New Roman" w:hAnsi="Times New Roman" w:cs="Times New Roman"/>
          <w:sz w:val="28"/>
          <w:szCs w:val="28"/>
        </w:rPr>
        <w:t>) вказано, то</w:t>
      </w:r>
      <w:r w:rsidR="00707722" w:rsidRPr="00CD3F16">
        <w:rPr>
          <w:rFonts w:ascii="Times New Roman" w:hAnsi="Times New Roman" w:cs="Times New Roman"/>
          <w:sz w:val="28"/>
          <w:szCs w:val="28"/>
        </w:rPr>
        <w:t>:</w:t>
      </w:r>
    </w:p>
    <w:p w14:paraId="6DD1AA17" w14:textId="19405E97" w:rsidR="00AB090D" w:rsidRDefault="00707722" w:rsidP="00AB090D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>2.1.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</w:t>
      </w:r>
      <w:r w:rsidRPr="00CD3F16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776978" w:rsidRPr="00CD3F16">
        <w:rPr>
          <w:rFonts w:ascii="Times New Roman" w:hAnsi="Times New Roman" w:cs="Times New Roman"/>
          <w:sz w:val="28"/>
          <w:szCs w:val="28"/>
        </w:rPr>
        <w:t>дотримання умови: значення НРП Q007_</w:t>
      </w:r>
      <w:r w:rsidR="00EB36C9" w:rsidRPr="00CD3F16">
        <w:rPr>
          <w:rFonts w:ascii="Times New Roman" w:hAnsi="Times New Roman" w:cs="Times New Roman"/>
          <w:sz w:val="28"/>
          <w:szCs w:val="28"/>
        </w:rPr>
        <w:t>5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(Дата закриття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) повинно </w:t>
      </w:r>
      <w:r w:rsidR="00776978" w:rsidRPr="0030330A">
        <w:rPr>
          <w:rFonts w:ascii="Times New Roman" w:hAnsi="Times New Roman" w:cs="Times New Roman"/>
          <w:sz w:val="28"/>
          <w:szCs w:val="28"/>
        </w:rPr>
        <w:t xml:space="preserve">дорівнювати або </w:t>
      </w:r>
      <w:r w:rsidR="00776978" w:rsidRPr="00CD3F16">
        <w:rPr>
          <w:rFonts w:ascii="Times New Roman" w:hAnsi="Times New Roman" w:cs="Times New Roman"/>
          <w:sz w:val="28"/>
          <w:szCs w:val="28"/>
        </w:rPr>
        <w:t>бути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більшим від значення НРП Q007_4</w:t>
      </w:r>
      <w:r w:rsidR="00776978" w:rsidRPr="00CD3F16">
        <w:rPr>
          <w:rFonts w:ascii="Times New Roman" w:hAnsi="Times New Roman" w:cs="Times New Roman"/>
          <w:sz w:val="28"/>
          <w:szCs w:val="28"/>
        </w:rPr>
        <w:t xml:space="preserve"> (Дата відкриття рахунку</w:t>
      </w:r>
      <w:r w:rsidR="00EB36C9" w:rsidRPr="00CD3F16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776978" w:rsidRPr="00CD3F16">
        <w:rPr>
          <w:rFonts w:ascii="Times New Roman" w:hAnsi="Times New Roman" w:cs="Times New Roman"/>
          <w:sz w:val="28"/>
          <w:szCs w:val="28"/>
        </w:rPr>
        <w:t>). При недотримані умови надається повідомлення: “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>Дата закриття рахунку повинна</w:t>
      </w:r>
      <w:r w:rsidR="005E0A0F">
        <w:rPr>
          <w:rFonts w:ascii="Times New Roman" w:hAnsi="Times New Roman" w:cs="Times New Roman"/>
          <w:bCs/>
          <w:sz w:val="28"/>
          <w:szCs w:val="28"/>
        </w:rPr>
        <w:t xml:space="preserve"> дорівнювати або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978" w:rsidRPr="0030330A">
        <w:rPr>
          <w:rFonts w:ascii="Times New Roman" w:hAnsi="Times New Roman" w:cs="Times New Roman"/>
          <w:bCs/>
          <w:sz w:val="28"/>
          <w:szCs w:val="28"/>
        </w:rPr>
        <w:t xml:space="preserve">бути пізнішою </w:t>
      </w:r>
      <w:r w:rsidR="002D6F09">
        <w:rPr>
          <w:rFonts w:ascii="Times New Roman" w:hAnsi="Times New Roman" w:cs="Times New Roman"/>
          <w:bCs/>
          <w:sz w:val="28"/>
          <w:szCs w:val="28"/>
        </w:rPr>
        <w:t>даті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 xml:space="preserve"> його відкриття. Для аналізу: </w:t>
      </w:r>
      <w:r w:rsidR="00EB36C9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776978" w:rsidRPr="00CD3F16">
        <w:rPr>
          <w:rFonts w:ascii="Times New Roman" w:hAnsi="Times New Roman" w:cs="Times New Roman"/>
          <w:bCs/>
          <w:sz w:val="28"/>
          <w:szCs w:val="28"/>
        </w:rPr>
        <w:t>”</w:t>
      </w:r>
      <w:r w:rsidR="00776978" w:rsidRPr="00CD3F16">
        <w:rPr>
          <w:rFonts w:ascii="Times New Roman" w:hAnsi="Times New Roman" w:cs="Times New Roman"/>
          <w:sz w:val="28"/>
          <w:szCs w:val="28"/>
        </w:rPr>
        <w:t>.</w:t>
      </w:r>
      <w:r w:rsidR="00AB090D" w:rsidRPr="00AB0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0D"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8BA448A" w14:textId="770AAE44" w:rsidR="007D68EC" w:rsidRDefault="00707722" w:rsidP="007D68EC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F16">
        <w:rPr>
          <w:rFonts w:ascii="Times New Roman" w:hAnsi="Times New Roman" w:cs="Times New Roman"/>
          <w:sz w:val="28"/>
          <w:szCs w:val="28"/>
        </w:rPr>
        <w:t xml:space="preserve">2.2. </w:t>
      </w:r>
      <w:r w:rsidR="0091332D" w:rsidRPr="00CD3F16">
        <w:rPr>
          <w:rFonts w:ascii="Times New Roman" w:hAnsi="Times New Roman" w:cs="Times New Roman"/>
          <w:sz w:val="28"/>
          <w:szCs w:val="28"/>
        </w:rPr>
        <w:t>Повинно бути вказано значення НРП Q006</w:t>
      </w:r>
      <w:r w:rsidR="00C64563">
        <w:rPr>
          <w:rFonts w:ascii="Times New Roman" w:hAnsi="Times New Roman" w:cs="Times New Roman"/>
          <w:sz w:val="28"/>
          <w:szCs w:val="28"/>
        </w:rPr>
        <w:t>_2</w:t>
      </w:r>
      <w:r w:rsidR="0091332D" w:rsidRPr="00CD3F16">
        <w:rPr>
          <w:rFonts w:ascii="Times New Roman" w:hAnsi="Times New Roman" w:cs="Times New Roman"/>
          <w:sz w:val="28"/>
          <w:szCs w:val="28"/>
        </w:rPr>
        <w:t xml:space="preserve"> (Примітка). При недотримані умови надається повідомлення: “Не </w:t>
      </w:r>
      <w:r w:rsidR="00BB71FC" w:rsidRPr="00BB71FC">
        <w:rPr>
          <w:rFonts w:ascii="Times New Roman" w:hAnsi="Times New Roman" w:cs="Times New Roman"/>
          <w:sz w:val="28"/>
          <w:szCs w:val="28"/>
        </w:rPr>
        <w:t xml:space="preserve">вказано </w:t>
      </w:r>
      <w:r w:rsidR="0091332D" w:rsidRPr="00CD3F16">
        <w:rPr>
          <w:rFonts w:ascii="Times New Roman" w:hAnsi="Times New Roman" w:cs="Times New Roman"/>
          <w:sz w:val="28"/>
          <w:szCs w:val="28"/>
        </w:rPr>
        <w:t>причину закриття рахунку клієнта</w:t>
      </w:r>
      <w:r w:rsidR="00073D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332D" w:rsidRPr="00CD3F1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73274" w:rsidRPr="00CD3F16">
        <w:rPr>
          <w:rFonts w:ascii="Times New Roman" w:hAnsi="Times New Roman" w:cs="Times New Roman"/>
          <w:sz w:val="28"/>
          <w:szCs w:val="28"/>
        </w:rPr>
        <w:t xml:space="preserve">НРП </w:t>
      </w:r>
      <w:r w:rsidR="0091332D" w:rsidRPr="00CD3F16">
        <w:rPr>
          <w:rFonts w:ascii="Times New Roman" w:hAnsi="Times New Roman" w:cs="Times New Roman"/>
          <w:sz w:val="28"/>
          <w:szCs w:val="28"/>
        </w:rPr>
        <w:t>Q006</w:t>
      </w:r>
      <w:r w:rsidR="00C64563">
        <w:rPr>
          <w:rFonts w:ascii="Times New Roman" w:hAnsi="Times New Roman" w:cs="Times New Roman"/>
          <w:sz w:val="28"/>
          <w:szCs w:val="28"/>
        </w:rPr>
        <w:t>_2</w:t>
      </w:r>
      <w:r w:rsidR="0091332D" w:rsidRPr="00CD3F16">
        <w:rPr>
          <w:rFonts w:ascii="Times New Roman" w:hAnsi="Times New Roman" w:cs="Times New Roman"/>
          <w:sz w:val="28"/>
          <w:szCs w:val="28"/>
        </w:rPr>
        <w:t>)</w:t>
      </w:r>
      <w:r w:rsidR="0091332D" w:rsidRPr="00CD3F16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91332D" w:rsidRPr="00CD3F16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91332D" w:rsidRPr="00CD3F16">
        <w:rPr>
          <w:rFonts w:ascii="Times New Roman" w:hAnsi="Times New Roman" w:cs="Times New Roman"/>
          <w:bCs/>
          <w:sz w:val="28"/>
          <w:szCs w:val="28"/>
        </w:rPr>
        <w:t>”</w:t>
      </w:r>
      <w:r w:rsidR="0091332D" w:rsidRPr="00CD3F16">
        <w:rPr>
          <w:rFonts w:ascii="Times New Roman" w:hAnsi="Times New Roman" w:cs="Times New Roman"/>
          <w:sz w:val="28"/>
          <w:szCs w:val="28"/>
        </w:rPr>
        <w:t>.</w:t>
      </w:r>
      <w:r w:rsidR="00A12955" w:rsidRPr="00A129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D68EC" w:rsidRPr="00B26306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</w:p>
    <w:p w14:paraId="03150F35" w14:textId="22E7C1DE" w:rsidR="006D0977" w:rsidRDefault="00EB36C9" w:rsidP="00776978">
      <w:pPr>
        <w:jc w:val="both"/>
        <w:rPr>
          <w:rFonts w:ascii="Times New Roman" w:hAnsi="Times New Roman" w:cs="Times New Roman"/>
          <w:sz w:val="28"/>
          <w:szCs w:val="28"/>
        </w:rPr>
      </w:pPr>
      <w:r w:rsidRPr="00CD3F1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35A2" w:rsidRPr="00CD3F16">
        <w:rPr>
          <w:rFonts w:ascii="Times New Roman" w:hAnsi="Times New Roman" w:cs="Times New Roman"/>
          <w:b/>
          <w:sz w:val="28"/>
          <w:szCs w:val="28"/>
        </w:rPr>
        <w:t xml:space="preserve">Перевірка надання дати </w:t>
      </w:r>
      <w:r w:rsidR="00730AED" w:rsidRPr="00CD3F16">
        <w:rPr>
          <w:rFonts w:ascii="Times New Roman" w:hAnsi="Times New Roman" w:cs="Times New Roman"/>
          <w:b/>
          <w:sz w:val="28"/>
          <w:szCs w:val="28"/>
        </w:rPr>
        <w:t xml:space="preserve">відкриття </w:t>
      </w:r>
      <w:r w:rsidR="005735A2" w:rsidRPr="00CD3F16">
        <w:rPr>
          <w:rFonts w:ascii="Times New Roman" w:hAnsi="Times New Roman" w:cs="Times New Roman"/>
          <w:b/>
          <w:sz w:val="28"/>
          <w:szCs w:val="28"/>
        </w:rPr>
        <w:t>та коду валюти рахунку.</w:t>
      </w:r>
    </w:p>
    <w:p w14:paraId="7845B3F7" w14:textId="2515FFD8" w:rsidR="00F01690" w:rsidRPr="0030330A" w:rsidRDefault="006D0977" w:rsidP="00F0169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735A2" w:rsidRPr="00CD3F16">
        <w:rPr>
          <w:rFonts w:ascii="Times New Roman" w:hAnsi="Times New Roman" w:cs="Times New Roman"/>
          <w:sz w:val="28"/>
          <w:szCs w:val="28"/>
        </w:rPr>
        <w:t xml:space="preserve">Якщо значення НРП QACCOUNT (Номер рахунку/номер банківського рахунку клієнта) вказане, то повинно бути вказано значення НРП Q007_4 (Дата відкриття рахунку клієнта) і значення параметра R030 не повинно дорівнювати “#”. При недотримані умови надається повідомлення: “Для 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рахунку повинна бути </w:t>
      </w:r>
      <w:r w:rsidR="009F4184" w:rsidRPr="00CD3F16">
        <w:rPr>
          <w:rFonts w:ascii="Times New Roman" w:hAnsi="Times New Roman" w:cs="Times New Roman"/>
          <w:bCs/>
          <w:sz w:val="28"/>
          <w:szCs w:val="28"/>
        </w:rPr>
        <w:t>вказана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 дата його відкриття</w:t>
      </w:r>
      <w:r w:rsidR="009F4184" w:rsidRPr="00CD3F16">
        <w:rPr>
          <w:rFonts w:ascii="Times New Roman" w:hAnsi="Times New Roman" w:cs="Times New Roman"/>
          <w:bCs/>
          <w:sz w:val="28"/>
          <w:szCs w:val="28"/>
        </w:rPr>
        <w:t xml:space="preserve"> та код валюти</w:t>
      </w:r>
      <w:r w:rsidR="005735A2" w:rsidRPr="00CD3F16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5735A2" w:rsidRPr="00CD3F16">
        <w:rPr>
          <w:rFonts w:ascii="Times New Roman" w:hAnsi="Times New Roman" w:cs="Times New Roman"/>
          <w:sz w:val="28"/>
          <w:szCs w:val="28"/>
        </w:rPr>
        <w:t xml:space="preserve">K020=... K040=... </w:t>
      </w:r>
      <w:r w:rsidR="005735A2" w:rsidRPr="0030330A">
        <w:rPr>
          <w:rFonts w:ascii="Times New Roman" w:hAnsi="Times New Roman" w:cs="Times New Roman"/>
          <w:sz w:val="28"/>
          <w:szCs w:val="28"/>
        </w:rPr>
        <w:t>K065=... QACCOUNT=... R030=...</w:t>
      </w:r>
      <w:r w:rsidR="005735A2"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="005735A2" w:rsidRPr="0030330A">
        <w:rPr>
          <w:rFonts w:ascii="Times New Roman" w:hAnsi="Times New Roman" w:cs="Times New Roman"/>
          <w:sz w:val="28"/>
          <w:szCs w:val="28"/>
        </w:rPr>
        <w:t>.</w:t>
      </w:r>
      <w:r w:rsidR="00F01690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7898E10F" w14:textId="414B6FC3" w:rsidR="002B1FBD" w:rsidRPr="0030330A" w:rsidRDefault="006D0977" w:rsidP="00342FB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sz w:val="28"/>
          <w:szCs w:val="28"/>
        </w:rPr>
        <w:t xml:space="preserve">3.2. </w:t>
      </w:r>
      <w:r w:rsidR="00342FBC" w:rsidRPr="0030330A">
        <w:rPr>
          <w:rFonts w:ascii="Times New Roman" w:hAnsi="Times New Roman" w:cs="Times New Roman"/>
          <w:sz w:val="28"/>
          <w:szCs w:val="28"/>
        </w:rPr>
        <w:t>Якщо значення НРП Q007_4 (Дата відкриття рахунку клієнта) вказане, то повинно бути вказано значення Н</w:t>
      </w:r>
      <w:r w:rsidRPr="0030330A">
        <w:rPr>
          <w:rFonts w:ascii="Times New Roman" w:hAnsi="Times New Roman" w:cs="Times New Roman"/>
          <w:sz w:val="28"/>
          <w:szCs w:val="28"/>
        </w:rPr>
        <w:t xml:space="preserve">РП </w:t>
      </w:r>
      <w:r w:rsidRPr="0030330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0330A">
        <w:rPr>
          <w:rFonts w:ascii="Times New Roman" w:hAnsi="Times New Roman" w:cs="Times New Roman"/>
          <w:sz w:val="28"/>
          <w:szCs w:val="28"/>
        </w:rPr>
        <w:t>007_2</w:t>
      </w:r>
      <w:r w:rsidRPr="0030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30A">
        <w:rPr>
          <w:rFonts w:ascii="Times New Roman" w:hAnsi="Times New Roman" w:cs="Times New Roman"/>
          <w:sz w:val="28"/>
          <w:szCs w:val="28"/>
        </w:rPr>
        <w:t xml:space="preserve">(Дата встановлення ділових відносин з клієнтом). </w:t>
      </w:r>
      <w:r w:rsidR="00D15A5E" w:rsidRPr="0030330A">
        <w:rPr>
          <w:rFonts w:ascii="Times New Roman" w:hAnsi="Times New Roman" w:cs="Times New Roman"/>
          <w:sz w:val="28"/>
          <w:szCs w:val="28"/>
        </w:rPr>
        <w:t>При недотриман</w:t>
      </w:r>
      <w:r w:rsidR="002B1FBD" w:rsidRPr="0030330A">
        <w:rPr>
          <w:rFonts w:ascii="Times New Roman" w:hAnsi="Times New Roman" w:cs="Times New Roman"/>
          <w:sz w:val="28"/>
          <w:szCs w:val="28"/>
        </w:rPr>
        <w:t>і умови надається повідомлення:</w:t>
      </w:r>
      <w:r w:rsidR="00E4683D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D15A5E" w:rsidRPr="0030330A">
        <w:rPr>
          <w:rFonts w:ascii="Times New Roman" w:hAnsi="Times New Roman" w:cs="Times New Roman"/>
          <w:sz w:val="28"/>
          <w:szCs w:val="28"/>
        </w:rPr>
        <w:t>“</w:t>
      </w:r>
      <w:r w:rsidR="008C4C67" w:rsidRPr="0030330A">
        <w:rPr>
          <w:rFonts w:ascii="Times New Roman" w:hAnsi="Times New Roman" w:cs="Times New Roman"/>
          <w:sz w:val="28"/>
          <w:szCs w:val="28"/>
        </w:rPr>
        <w:t xml:space="preserve">Невказана дата </w:t>
      </w:r>
      <w:r w:rsidR="00E4683D" w:rsidRPr="0030330A">
        <w:rPr>
          <w:rFonts w:ascii="Times New Roman" w:hAnsi="Times New Roman" w:cs="Times New Roman"/>
          <w:sz w:val="28"/>
          <w:szCs w:val="28"/>
        </w:rPr>
        <w:t>встановлення ділових відносин з клієнтом</w:t>
      </w:r>
      <w:r w:rsidR="00D15A5E" w:rsidRPr="0030330A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="00D15A5E" w:rsidRPr="0030330A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="00D15A5E"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="00D15A5E" w:rsidRPr="0030330A">
        <w:rPr>
          <w:rFonts w:ascii="Times New Roman" w:hAnsi="Times New Roman" w:cs="Times New Roman"/>
          <w:sz w:val="28"/>
          <w:szCs w:val="28"/>
        </w:rPr>
        <w:t>.</w:t>
      </w:r>
      <w:r w:rsidR="002B1FBD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6BA98DB6" w14:textId="6B1105DF" w:rsidR="00F01690" w:rsidRPr="0030330A" w:rsidRDefault="000C3DC2" w:rsidP="0030330A">
      <w:pPr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b/>
          <w:sz w:val="28"/>
          <w:szCs w:val="28"/>
        </w:rPr>
        <w:t xml:space="preserve">4. Перевірка надання </w:t>
      </w:r>
      <w:r w:rsidR="006653A5" w:rsidRPr="0030330A">
        <w:rPr>
          <w:rFonts w:ascii="Times New Roman" w:hAnsi="Times New Roman" w:cs="Times New Roman"/>
          <w:b/>
          <w:sz w:val="28"/>
          <w:szCs w:val="28"/>
        </w:rPr>
        <w:t>причини відмови у встановленні ділових відносин</w:t>
      </w:r>
      <w:r w:rsidR="00773274" w:rsidRPr="0030330A">
        <w:rPr>
          <w:rFonts w:ascii="Times New Roman" w:hAnsi="Times New Roman" w:cs="Times New Roman"/>
          <w:b/>
          <w:sz w:val="28"/>
          <w:szCs w:val="28"/>
        </w:rPr>
        <w:t xml:space="preserve"> в примітці (НРП Q006</w:t>
      </w:r>
      <w:r w:rsidR="004F3538">
        <w:rPr>
          <w:rFonts w:ascii="Times New Roman" w:hAnsi="Times New Roman" w:cs="Times New Roman"/>
          <w:b/>
          <w:sz w:val="28"/>
          <w:szCs w:val="28"/>
        </w:rPr>
        <w:t>_2</w:t>
      </w:r>
      <w:r w:rsidR="00773274" w:rsidRPr="0030330A">
        <w:rPr>
          <w:rFonts w:ascii="Times New Roman" w:hAnsi="Times New Roman" w:cs="Times New Roman"/>
          <w:b/>
          <w:sz w:val="28"/>
          <w:szCs w:val="28"/>
        </w:rPr>
        <w:t>)</w:t>
      </w:r>
      <w:r w:rsidRPr="0030330A">
        <w:rPr>
          <w:rFonts w:ascii="Times New Roman" w:hAnsi="Times New Roman" w:cs="Times New Roman"/>
          <w:b/>
          <w:sz w:val="28"/>
          <w:szCs w:val="28"/>
        </w:rPr>
        <w:t>.</w:t>
      </w:r>
      <w:r w:rsidRPr="0030330A">
        <w:rPr>
          <w:rFonts w:ascii="Times New Roman" w:hAnsi="Times New Roman" w:cs="Times New Roman"/>
          <w:sz w:val="28"/>
          <w:szCs w:val="28"/>
        </w:rPr>
        <w:t xml:space="preserve"> Якщо значення НРП Q007_3 (Дата відмови від підтримання ділових відносин з клієнтом) вказане, то повинно бути вказано значення НРП Q006</w:t>
      </w:r>
      <w:r w:rsidR="0033491E">
        <w:rPr>
          <w:rFonts w:ascii="Times New Roman" w:hAnsi="Times New Roman" w:cs="Times New Roman"/>
          <w:sz w:val="28"/>
          <w:szCs w:val="28"/>
        </w:rPr>
        <w:t>_2</w:t>
      </w:r>
      <w:r w:rsidRPr="0030330A">
        <w:rPr>
          <w:rFonts w:ascii="Times New Roman" w:hAnsi="Times New Roman" w:cs="Times New Roman"/>
          <w:sz w:val="28"/>
          <w:szCs w:val="28"/>
        </w:rPr>
        <w:t xml:space="preserve"> (Примітка). При недотримані умови надається повідомлення: “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Не </w:t>
      </w:r>
      <w:r w:rsidR="00BB71FC" w:rsidRPr="00BB71FC">
        <w:rPr>
          <w:rFonts w:ascii="Times New Roman" w:hAnsi="Times New Roman" w:cs="Times New Roman"/>
          <w:sz w:val="28"/>
          <w:szCs w:val="28"/>
        </w:rPr>
        <w:t xml:space="preserve">вказано 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причину відмови у </w:t>
      </w:r>
      <w:r w:rsidR="0033491E" w:rsidRPr="0033491E">
        <w:rPr>
          <w:rFonts w:ascii="Times New Roman" w:hAnsi="Times New Roman" w:cs="Times New Roman"/>
          <w:sz w:val="28"/>
          <w:szCs w:val="28"/>
        </w:rPr>
        <w:t>підтриманні</w:t>
      </w:r>
      <w:r w:rsidR="00707722" w:rsidRPr="0030330A">
        <w:rPr>
          <w:rFonts w:ascii="Times New Roman" w:hAnsi="Times New Roman" w:cs="Times New Roman"/>
          <w:sz w:val="28"/>
          <w:szCs w:val="28"/>
        </w:rPr>
        <w:t xml:space="preserve"> ділових відносин з клієнтом</w:t>
      </w:r>
      <w:r w:rsidRPr="0030330A">
        <w:rPr>
          <w:rFonts w:ascii="Times New Roman" w:hAnsi="Times New Roman" w:cs="Times New Roman"/>
          <w:bCs/>
          <w:sz w:val="28"/>
          <w:szCs w:val="28"/>
        </w:rPr>
        <w:t xml:space="preserve">. Для аналізу: </w:t>
      </w:r>
      <w:r w:rsidRPr="0030330A">
        <w:rPr>
          <w:rFonts w:ascii="Times New Roman" w:hAnsi="Times New Roman" w:cs="Times New Roman"/>
          <w:sz w:val="28"/>
          <w:szCs w:val="28"/>
        </w:rPr>
        <w:t>K020=... K040=... K065=... QACCOUNT=... R030=...</w:t>
      </w:r>
      <w:r w:rsidRPr="0030330A">
        <w:rPr>
          <w:rFonts w:ascii="Times New Roman" w:hAnsi="Times New Roman" w:cs="Times New Roman"/>
          <w:bCs/>
          <w:sz w:val="28"/>
          <w:szCs w:val="28"/>
        </w:rPr>
        <w:t>”</w:t>
      </w:r>
      <w:r w:rsidRPr="0030330A">
        <w:rPr>
          <w:rFonts w:ascii="Times New Roman" w:hAnsi="Times New Roman" w:cs="Times New Roman"/>
          <w:sz w:val="28"/>
          <w:szCs w:val="28"/>
        </w:rPr>
        <w:t>.</w:t>
      </w:r>
      <w:r w:rsidR="00F01690" w:rsidRPr="0030330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E3975D0" w14:textId="223D8D59" w:rsidR="003C1114" w:rsidRDefault="00BB1A1E" w:rsidP="00BE7282">
      <w:pPr>
        <w:jc w:val="both"/>
        <w:rPr>
          <w:rFonts w:ascii="Times New Roman" w:hAnsi="Times New Roman" w:cs="Times New Roman"/>
          <w:sz w:val="28"/>
          <w:szCs w:val="28"/>
        </w:rPr>
      </w:pPr>
      <w:r w:rsidRPr="003033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25EDF" w:rsidRPr="003033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25EDF" w:rsidRPr="0030330A">
        <w:rPr>
          <w:rFonts w:ascii="Times New Roman" w:hAnsi="Times New Roman" w:cs="Times New Roman"/>
          <w:b/>
          <w:sz w:val="28"/>
          <w:szCs w:val="28"/>
        </w:rPr>
        <w:t>Перевірка частки у структурі власності клієнта</w:t>
      </w:r>
      <w:r w:rsidR="00BD34BA" w:rsidRPr="003033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5EDF" w:rsidRPr="0030330A">
        <w:rPr>
          <w:rFonts w:ascii="Times New Roman" w:hAnsi="Times New Roman" w:cs="Times New Roman"/>
          <w:sz w:val="28"/>
          <w:szCs w:val="28"/>
        </w:rPr>
        <w:t xml:space="preserve">Якщо значення </w:t>
      </w:r>
      <w:r w:rsidR="009B00B4" w:rsidRPr="0030330A">
        <w:rPr>
          <w:rFonts w:ascii="Times New Roman" w:hAnsi="Times New Roman" w:cs="Times New Roman"/>
          <w:sz w:val="28"/>
          <w:szCs w:val="28"/>
        </w:rPr>
        <w:t>параметр</w:t>
      </w:r>
      <w:r w:rsidR="00F04982">
        <w:rPr>
          <w:rFonts w:ascii="Times New Roman" w:hAnsi="Times New Roman" w:cs="Times New Roman"/>
          <w:sz w:val="28"/>
          <w:szCs w:val="28"/>
        </w:rPr>
        <w:t>у</w:t>
      </w:r>
      <w:r w:rsidR="009B00B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9B00B4" w:rsidRPr="003033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B00B4" w:rsidRPr="005F3978">
        <w:rPr>
          <w:rFonts w:ascii="Times New Roman" w:hAnsi="Times New Roman" w:cs="Times New Roman"/>
          <w:sz w:val="28"/>
          <w:szCs w:val="28"/>
        </w:rPr>
        <w:t>065</w:t>
      </w:r>
      <w:r w:rsidR="009B00B4" w:rsidRPr="00303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0B4" w:rsidRPr="0030330A">
        <w:rPr>
          <w:rFonts w:ascii="Times New Roman" w:hAnsi="Times New Roman" w:cs="Times New Roman"/>
          <w:sz w:val="28"/>
          <w:szCs w:val="28"/>
        </w:rPr>
        <w:t>(</w:t>
      </w:r>
      <w:r w:rsidR="005F3978" w:rsidRPr="005F3978">
        <w:rPr>
          <w:rFonts w:ascii="Times New Roman" w:hAnsi="Times New Roman" w:cs="Times New Roman"/>
          <w:sz w:val="28"/>
          <w:szCs w:val="28"/>
        </w:rPr>
        <w:t>Код типу зв'язку клієнта з державою, що здійснює збройну агресію проти України</w:t>
      </w:r>
      <w:r w:rsidR="009B00B4" w:rsidRPr="0030330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3195B" w:rsidRPr="0030330A">
        <w:rPr>
          <w:rFonts w:ascii="Times New Roman" w:hAnsi="Times New Roman" w:cs="Times New Roman"/>
          <w:sz w:val="28"/>
          <w:szCs w:val="28"/>
        </w:rPr>
        <w:t>дорівнює</w:t>
      </w:r>
      <w:r w:rsidR="0073195B" w:rsidRPr="003033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95B" w:rsidRPr="0030330A">
        <w:rPr>
          <w:rFonts w:ascii="Times New Roman" w:hAnsi="Times New Roman" w:cs="Times New Roman"/>
          <w:sz w:val="28"/>
          <w:szCs w:val="28"/>
        </w:rPr>
        <w:t>“</w:t>
      </w:r>
      <w:r w:rsidR="00BB71FC">
        <w:rPr>
          <w:rFonts w:ascii="Times New Roman" w:hAnsi="Times New Roman" w:cs="Times New Roman"/>
          <w:sz w:val="28"/>
          <w:szCs w:val="28"/>
        </w:rPr>
        <w:t>0</w:t>
      </w:r>
      <w:r w:rsidR="0073195B" w:rsidRPr="0030330A">
        <w:rPr>
          <w:rFonts w:ascii="Times New Roman" w:hAnsi="Times New Roman" w:cs="Times New Roman"/>
          <w:sz w:val="28"/>
          <w:szCs w:val="28"/>
        </w:rPr>
        <w:t>3”</w:t>
      </w:r>
      <w:r w:rsidR="00B34E20" w:rsidRPr="0030330A">
        <w:rPr>
          <w:rFonts w:ascii="Times New Roman" w:hAnsi="Times New Roman" w:cs="Times New Roman"/>
          <w:sz w:val="28"/>
          <w:szCs w:val="28"/>
        </w:rPr>
        <w:t>,</w:t>
      </w:r>
      <w:r w:rsidR="0073195B" w:rsidRPr="0030330A">
        <w:rPr>
          <w:rFonts w:ascii="Times New Roman" w:hAnsi="Times New Roman" w:cs="Times New Roman"/>
          <w:sz w:val="28"/>
          <w:szCs w:val="28"/>
        </w:rPr>
        <w:t xml:space="preserve"> то 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73195B" w:rsidRPr="0030330A">
        <w:rPr>
          <w:rFonts w:ascii="Times New Roman" w:hAnsi="Times New Roman" w:cs="Times New Roman"/>
          <w:sz w:val="28"/>
          <w:szCs w:val="28"/>
        </w:rPr>
        <w:t>м</w:t>
      </w:r>
      <w:r w:rsidR="003C1114" w:rsidRPr="0030330A">
        <w:rPr>
          <w:rFonts w:ascii="Times New Roman" w:hAnsi="Times New Roman" w:cs="Times New Roman"/>
          <w:sz w:val="28"/>
          <w:szCs w:val="28"/>
        </w:rPr>
        <w:t>етрик</w:t>
      </w:r>
      <w:r w:rsidR="00F04982">
        <w:rPr>
          <w:rFonts w:ascii="Times New Roman" w:hAnsi="Times New Roman" w:cs="Times New Roman"/>
          <w:sz w:val="28"/>
          <w:szCs w:val="28"/>
        </w:rPr>
        <w:t>и</w:t>
      </w:r>
      <w:r w:rsidR="003C111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3C1114" w:rsidRPr="003033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C1114" w:rsidRPr="0030330A">
        <w:rPr>
          <w:rFonts w:ascii="Times New Roman" w:hAnsi="Times New Roman" w:cs="Times New Roman"/>
          <w:sz w:val="28"/>
          <w:szCs w:val="28"/>
        </w:rPr>
        <w:t>090</w:t>
      </w:r>
      <w:r w:rsidR="003C1114" w:rsidRPr="005F3978">
        <w:rPr>
          <w:rFonts w:ascii="Times New Roman" w:hAnsi="Times New Roman" w:cs="Times New Roman"/>
          <w:sz w:val="28"/>
          <w:szCs w:val="28"/>
        </w:rPr>
        <w:t xml:space="preserve"> </w:t>
      </w:r>
      <w:r w:rsidR="005F3978">
        <w:rPr>
          <w:rFonts w:ascii="Times New Roman" w:hAnsi="Times New Roman" w:cs="Times New Roman"/>
          <w:sz w:val="28"/>
          <w:szCs w:val="28"/>
        </w:rPr>
        <w:t xml:space="preserve">(Частка держави, </w:t>
      </w:r>
      <w:r w:rsidR="005F3978" w:rsidRPr="005F3978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73195B" w:rsidRPr="0030330A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клієнта) </w:t>
      </w:r>
      <w:r w:rsidR="00B34E20" w:rsidRPr="0030330A">
        <w:rPr>
          <w:rFonts w:ascii="Times New Roman" w:hAnsi="Times New Roman" w:cs="Times New Roman"/>
          <w:sz w:val="28"/>
          <w:szCs w:val="28"/>
        </w:rPr>
        <w:t>повинна</w:t>
      </w:r>
      <w:r w:rsidR="001D1834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BD34BA" w:rsidRPr="0030330A">
        <w:rPr>
          <w:rFonts w:ascii="Times New Roman" w:hAnsi="Times New Roman" w:cs="Times New Roman"/>
          <w:sz w:val="28"/>
          <w:szCs w:val="28"/>
        </w:rPr>
        <w:t>бути більше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BD34BA" w:rsidRPr="005F3978">
        <w:rPr>
          <w:rFonts w:ascii="Times New Roman" w:hAnsi="Times New Roman" w:cs="Times New Roman"/>
          <w:sz w:val="28"/>
          <w:szCs w:val="28"/>
        </w:rPr>
        <w:t>“</w:t>
      </w:r>
      <w:r w:rsidR="00932663" w:rsidRPr="00F04982">
        <w:rPr>
          <w:rFonts w:ascii="Times New Roman" w:hAnsi="Times New Roman" w:cs="Times New Roman"/>
          <w:sz w:val="28"/>
          <w:szCs w:val="28"/>
        </w:rPr>
        <w:t>0</w:t>
      </w:r>
      <w:r w:rsidR="00BD34BA" w:rsidRPr="005F3978">
        <w:rPr>
          <w:rFonts w:ascii="Times New Roman" w:hAnsi="Times New Roman" w:cs="Times New Roman"/>
          <w:sz w:val="28"/>
          <w:szCs w:val="28"/>
        </w:rPr>
        <w:t>”</w:t>
      </w:r>
      <w:r w:rsidR="003C1114" w:rsidRPr="00F04982">
        <w:rPr>
          <w:rFonts w:ascii="Times New Roman" w:hAnsi="Times New Roman" w:cs="Times New Roman"/>
          <w:sz w:val="28"/>
          <w:szCs w:val="28"/>
        </w:rPr>
        <w:t>.</w:t>
      </w:r>
      <w:r w:rsidR="00B34E20" w:rsidRPr="0030330A">
        <w:rPr>
          <w:rFonts w:ascii="Times New Roman" w:hAnsi="Times New Roman" w:cs="Times New Roman"/>
          <w:sz w:val="28"/>
          <w:szCs w:val="28"/>
        </w:rPr>
        <w:t xml:space="preserve"> При недотримані умови надається повідомлення: “Не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вказано 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частку </w:t>
      </w:r>
      <w:r w:rsidR="005F3978">
        <w:rPr>
          <w:rFonts w:ascii="Times New Roman" w:hAnsi="Times New Roman" w:cs="Times New Roman"/>
          <w:sz w:val="28"/>
          <w:szCs w:val="28"/>
        </w:rPr>
        <w:t xml:space="preserve">держави, </w:t>
      </w:r>
      <w:r w:rsidR="005F3978" w:rsidRPr="005F3978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932663" w:rsidRPr="0030330A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клієнта. Для аналізу:</w:t>
      </w:r>
      <w:r w:rsidR="00BD34BA" w:rsidRPr="0030330A">
        <w:rPr>
          <w:rFonts w:ascii="Times New Roman" w:hAnsi="Times New Roman" w:cs="Times New Roman"/>
          <w:sz w:val="28"/>
          <w:szCs w:val="28"/>
        </w:rPr>
        <w:t xml:space="preserve"> K020=... K040=... K065=... QACCOUNT=... R030=...</w:t>
      </w:r>
      <w:r w:rsidR="00932663" w:rsidRPr="0030330A">
        <w:rPr>
          <w:rFonts w:ascii="Times New Roman" w:hAnsi="Times New Roman" w:cs="Times New Roman"/>
          <w:bCs/>
          <w:sz w:val="28"/>
          <w:szCs w:val="28"/>
        </w:rPr>
        <w:t>”.</w:t>
      </w:r>
      <w:r w:rsidR="00F5177A" w:rsidRPr="0030330A">
        <w:rPr>
          <w:rFonts w:ascii="Times New Roman" w:hAnsi="Times New Roman" w:cs="Times New Roman"/>
          <w:sz w:val="28"/>
          <w:szCs w:val="28"/>
        </w:rPr>
        <w:t xml:space="preserve"> </w:t>
      </w:r>
      <w:r w:rsidR="003033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0EEA001" w14:textId="77777777" w:rsidR="00BB71FC" w:rsidRPr="00BB71FC" w:rsidRDefault="00BB71FC" w:rsidP="00BB71FC">
      <w:pPr>
        <w:jc w:val="both"/>
        <w:rPr>
          <w:rFonts w:ascii="Times New Roman" w:hAnsi="Times New Roman" w:cs="Times New Roman"/>
          <w:sz w:val="28"/>
          <w:szCs w:val="28"/>
        </w:rPr>
      </w:pPr>
      <w:r w:rsidRPr="00BB71FC">
        <w:rPr>
          <w:rFonts w:ascii="Times New Roman" w:hAnsi="Times New Roman" w:cs="Times New Roman"/>
          <w:b/>
          <w:sz w:val="28"/>
          <w:szCs w:val="28"/>
        </w:rPr>
        <w:t>6. Перевірка надання значень у метриках Т070_3</w:t>
      </w:r>
      <w:r w:rsidRPr="00BB71FC">
        <w:rPr>
          <w:rFonts w:ascii="Times New Roman" w:hAnsi="Times New Roman" w:cs="Times New Roman"/>
          <w:sz w:val="28"/>
          <w:szCs w:val="28"/>
        </w:rPr>
        <w:t xml:space="preserve"> [загальна сума фінансових операцій клієнта (прибуткових та видаткових) за звітний квартал щодо яких установлено, що джерело коштів, пов’язаних з такими фінансовими операціями, походить з держави, що здійснює збройну агресію проти України], </w:t>
      </w:r>
      <w:r w:rsidRPr="00BB71FC">
        <w:rPr>
          <w:rFonts w:ascii="Times New Roman" w:hAnsi="Times New Roman" w:cs="Times New Roman"/>
          <w:b/>
          <w:sz w:val="28"/>
          <w:szCs w:val="28"/>
        </w:rPr>
        <w:t>Т080_1</w:t>
      </w:r>
      <w:r w:rsidRPr="00BB71FC">
        <w:rPr>
          <w:rFonts w:ascii="Times New Roman" w:hAnsi="Times New Roman" w:cs="Times New Roman"/>
          <w:sz w:val="28"/>
          <w:szCs w:val="28"/>
        </w:rPr>
        <w:t xml:space="preserve"> [загальна кількість фінансових операцій клієнта (прибуткових та видаткових) за звітний квартал, щодо яких установлено, що джерело коштів, пов’язаних з такими фінансовими операціями, походить з держави, що здійснює збройну агресію проти України]. Якщо значення параметра K065 (Код типу зв'язку клієнта з державою, що здійснює збройну агресію проти України) дорівнює “14”, то значення метрик Т070_3 і Т080_1 повинно бути більше “0”. При недотримані умови надається повідомлення: “Не вказано сума та/або кількість фінансових операцій клієнта щодо яких установлено, що джерело коштів, пов’язаних з </w:t>
      </w:r>
      <w:r w:rsidRPr="00BB71FC">
        <w:rPr>
          <w:rFonts w:ascii="Times New Roman" w:hAnsi="Times New Roman" w:cs="Times New Roman"/>
          <w:sz w:val="28"/>
          <w:szCs w:val="28"/>
        </w:rPr>
        <w:lastRenderedPageBreak/>
        <w:t>такими фінансовими операціями, походить з держави, що здійснює збройну агресію проти України. Для аналізу: K020=... K040=... K065=... QACCOUNT=... R030=...”.</w:t>
      </w:r>
    </w:p>
    <w:p w14:paraId="2E644D13" w14:textId="3D4DEA29" w:rsidR="00BB71FC" w:rsidRDefault="00BB71FC" w:rsidP="00BB71FC">
      <w:pPr>
        <w:jc w:val="both"/>
        <w:rPr>
          <w:rFonts w:ascii="Times New Roman" w:hAnsi="Times New Roman" w:cs="Times New Roman"/>
          <w:sz w:val="28"/>
          <w:szCs w:val="28"/>
        </w:rPr>
      </w:pPr>
      <w:r w:rsidRPr="00BB71FC">
        <w:rPr>
          <w:rFonts w:ascii="Times New Roman" w:hAnsi="Times New Roman" w:cs="Times New Roman"/>
          <w:b/>
          <w:sz w:val="28"/>
          <w:szCs w:val="28"/>
        </w:rPr>
        <w:t>7. Контроль на дублюючі записи.</w:t>
      </w:r>
      <w:r w:rsidRPr="00BB71FC">
        <w:rPr>
          <w:rFonts w:ascii="Times New Roman" w:hAnsi="Times New Roman" w:cs="Times New Roman"/>
          <w:sz w:val="28"/>
          <w:szCs w:val="28"/>
        </w:rPr>
        <w:t xml:space="preserve"> Перевірка на наявність більше одного запису з переліком однакових значень K020 (Дані щодо реєстрації клієнта), F086 (Код стану рахунку клієнта), F180 (Код підтвердження інформації про зв’язки з державою, що здійснює збройну агресію проти України), K040 (Код країни громадянства клієнта), K040_1 (Код країни резидентства/реєстрації клієнта), K040_2 [Код держави, що здійснює збройну агресію проти України, яка є учасником (акціонером) клієнта], K040_3 (Код країни, з якої походить джерело коштів), K065 (Код типу зв'язку клієнта з державою, що здійснює збройну агресію проти України), K110 (Код виду економічної діяльності клієнта), R030 (Код валюти рахунку клієнта) та НРП QACCOUNT (Номер рахунку/номер банківського рахунку клієнта). При недотриманні умови надається повідомлення: “Надано однакові записи. Для аналізу: K020=… F086=… F180=… K040=… K040_1=… K040_2=… K040_3=… K065=… K110=… R030=… QACCOUNT=…”.</w:t>
      </w:r>
    </w:p>
    <w:p w14:paraId="003AB34D" w14:textId="77777777" w:rsidR="00B00C40" w:rsidRPr="007770A8" w:rsidRDefault="00B00C40" w:rsidP="00B00C4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770A8">
        <w:rPr>
          <w:rFonts w:ascii="Times New Roman" w:hAnsi="Times New Roman" w:cs="Times New Roman"/>
          <w:b/>
          <w:sz w:val="28"/>
          <w:szCs w:val="24"/>
        </w:rPr>
        <w:t>Інформація щодо довжини НРП:</w:t>
      </w:r>
    </w:p>
    <w:p w14:paraId="66FD523C" w14:textId="77777777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7770A8">
        <w:rPr>
          <w:rFonts w:ascii="Times New Roman" w:hAnsi="Times New Roman" w:cs="Times New Roman"/>
          <w:sz w:val="28"/>
          <w:szCs w:val="24"/>
        </w:rPr>
        <w:t xml:space="preserve">1. K020 – 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7770A8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1F48A9A8" w14:textId="3AA11B6E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001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41A15C6F" w14:textId="6E9695DD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002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6663F653" w14:textId="7F3728A7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006_1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>500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1BFDAC07" w14:textId="0885252F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4"/>
        </w:rPr>
        <w:t>до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 500</w:t>
      </w:r>
      <w:r>
        <w:rPr>
          <w:rFonts w:ascii="Times New Roman" w:hAnsi="Times New Roman" w:cs="Times New Roman"/>
          <w:sz w:val="28"/>
          <w:szCs w:val="24"/>
        </w:rPr>
        <w:t xml:space="preserve"> символів;</w:t>
      </w:r>
    </w:p>
    <w:p w14:paraId="23EDAC7D" w14:textId="18CF672A" w:rsidR="00B00C40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Q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006_2 – </w:t>
      </w:r>
      <w:r>
        <w:rPr>
          <w:rFonts w:ascii="Times New Roman" w:hAnsi="Times New Roman" w:cs="Times New Roman"/>
          <w:sz w:val="28"/>
          <w:szCs w:val="24"/>
        </w:rPr>
        <w:t>до 2000</w:t>
      </w:r>
      <w:r w:rsidRPr="00777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символів;</w:t>
      </w:r>
    </w:p>
    <w:p w14:paraId="594CBFCD" w14:textId="67B570ED" w:rsidR="00B00C40" w:rsidRPr="006747EB" w:rsidRDefault="00B00C40" w:rsidP="00B00C40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747EB">
        <w:rPr>
          <w:rFonts w:ascii="Times New Roman" w:hAnsi="Times New Roman" w:cs="Times New Roman"/>
          <w:sz w:val="28"/>
          <w:szCs w:val="24"/>
          <w:lang w:val="ru-RU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B00C40">
        <w:rPr>
          <w:rFonts w:ascii="Times New Roman" w:hAnsi="Times New Roman" w:cs="Times New Roman"/>
          <w:sz w:val="28"/>
          <w:szCs w:val="24"/>
          <w:lang w:val="en-US"/>
        </w:rPr>
        <w:t>QACCOUNT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Pr="006747EB">
        <w:rPr>
          <w:rFonts w:ascii="Times New Roman" w:hAnsi="Times New Roman" w:cs="Times New Roman"/>
          <w:sz w:val="28"/>
          <w:szCs w:val="24"/>
          <w:lang w:val="ru-RU"/>
        </w:rPr>
        <w:t xml:space="preserve">50 </w:t>
      </w:r>
      <w:r>
        <w:rPr>
          <w:rFonts w:ascii="Times New Roman" w:hAnsi="Times New Roman" w:cs="Times New Roman"/>
          <w:sz w:val="28"/>
          <w:szCs w:val="24"/>
        </w:rPr>
        <w:t>символів.</w:t>
      </w:r>
    </w:p>
    <w:p w14:paraId="711CFD9F" w14:textId="77777777" w:rsidR="00B00C40" w:rsidRPr="0030330A" w:rsidRDefault="00B00C40" w:rsidP="00BB71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C40" w:rsidRPr="00303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F9FD8" w14:textId="77777777" w:rsidR="00DB33C8" w:rsidRDefault="00DB33C8" w:rsidP="00EE735B">
      <w:pPr>
        <w:spacing w:after="0" w:line="240" w:lineRule="auto"/>
      </w:pPr>
      <w:r>
        <w:separator/>
      </w:r>
    </w:p>
  </w:endnote>
  <w:endnote w:type="continuationSeparator" w:id="0">
    <w:p w14:paraId="73CACF26" w14:textId="77777777" w:rsidR="00DB33C8" w:rsidRDefault="00DB33C8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73BC" w14:textId="77777777" w:rsidR="00DB33C8" w:rsidRDefault="00DB33C8" w:rsidP="00EE735B">
      <w:pPr>
        <w:spacing w:after="0" w:line="240" w:lineRule="auto"/>
      </w:pPr>
      <w:r>
        <w:separator/>
      </w:r>
    </w:p>
  </w:footnote>
  <w:footnote w:type="continuationSeparator" w:id="0">
    <w:p w14:paraId="36A01872" w14:textId="77777777" w:rsidR="00DB33C8" w:rsidRDefault="00DB33C8" w:rsidP="00E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15154"/>
    <w:rsid w:val="000272E9"/>
    <w:rsid w:val="00034660"/>
    <w:rsid w:val="00050F0A"/>
    <w:rsid w:val="000633E9"/>
    <w:rsid w:val="000736C6"/>
    <w:rsid w:val="00073D97"/>
    <w:rsid w:val="00074E88"/>
    <w:rsid w:val="00081603"/>
    <w:rsid w:val="00081971"/>
    <w:rsid w:val="00085A3F"/>
    <w:rsid w:val="0009010E"/>
    <w:rsid w:val="00094E04"/>
    <w:rsid w:val="00097899"/>
    <w:rsid w:val="000A4E4E"/>
    <w:rsid w:val="000B1DF7"/>
    <w:rsid w:val="000B5800"/>
    <w:rsid w:val="000C37C0"/>
    <w:rsid w:val="000C3B68"/>
    <w:rsid w:val="000C3DC2"/>
    <w:rsid w:val="000C5362"/>
    <w:rsid w:val="000D11D3"/>
    <w:rsid w:val="000D12FE"/>
    <w:rsid w:val="000D18C3"/>
    <w:rsid w:val="000F6184"/>
    <w:rsid w:val="000F75ED"/>
    <w:rsid w:val="000F79B1"/>
    <w:rsid w:val="00101D88"/>
    <w:rsid w:val="0010233D"/>
    <w:rsid w:val="00104B23"/>
    <w:rsid w:val="00104E68"/>
    <w:rsid w:val="00112C1D"/>
    <w:rsid w:val="00115487"/>
    <w:rsid w:val="00125EDF"/>
    <w:rsid w:val="001357B1"/>
    <w:rsid w:val="0014622D"/>
    <w:rsid w:val="00146709"/>
    <w:rsid w:val="0015198D"/>
    <w:rsid w:val="001615EC"/>
    <w:rsid w:val="00176D43"/>
    <w:rsid w:val="0018135C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1834"/>
    <w:rsid w:val="001D4F90"/>
    <w:rsid w:val="001D7139"/>
    <w:rsid w:val="001E33F8"/>
    <w:rsid w:val="001F4555"/>
    <w:rsid w:val="002062D9"/>
    <w:rsid w:val="0020674C"/>
    <w:rsid w:val="00210960"/>
    <w:rsid w:val="002125E4"/>
    <w:rsid w:val="00214013"/>
    <w:rsid w:val="002159E3"/>
    <w:rsid w:val="00225E52"/>
    <w:rsid w:val="0022623D"/>
    <w:rsid w:val="002319B9"/>
    <w:rsid w:val="0023264F"/>
    <w:rsid w:val="00234F4E"/>
    <w:rsid w:val="0024103A"/>
    <w:rsid w:val="002416FE"/>
    <w:rsid w:val="00241A6C"/>
    <w:rsid w:val="00245557"/>
    <w:rsid w:val="00245DC2"/>
    <w:rsid w:val="00246308"/>
    <w:rsid w:val="00247F31"/>
    <w:rsid w:val="00254C3E"/>
    <w:rsid w:val="00264526"/>
    <w:rsid w:val="00267938"/>
    <w:rsid w:val="00270F72"/>
    <w:rsid w:val="0027113B"/>
    <w:rsid w:val="00275208"/>
    <w:rsid w:val="0027602D"/>
    <w:rsid w:val="002764BA"/>
    <w:rsid w:val="00282179"/>
    <w:rsid w:val="00282D9B"/>
    <w:rsid w:val="00290C09"/>
    <w:rsid w:val="002A70EB"/>
    <w:rsid w:val="002A7B01"/>
    <w:rsid w:val="002B1FBD"/>
    <w:rsid w:val="002B39BB"/>
    <w:rsid w:val="002B50AA"/>
    <w:rsid w:val="002C15BE"/>
    <w:rsid w:val="002C1E26"/>
    <w:rsid w:val="002D11F6"/>
    <w:rsid w:val="002D3F43"/>
    <w:rsid w:val="002D3FB7"/>
    <w:rsid w:val="002D6F09"/>
    <w:rsid w:val="002E3991"/>
    <w:rsid w:val="003012B2"/>
    <w:rsid w:val="0030330A"/>
    <w:rsid w:val="003041D8"/>
    <w:rsid w:val="00313A57"/>
    <w:rsid w:val="003163BE"/>
    <w:rsid w:val="00322540"/>
    <w:rsid w:val="0033491E"/>
    <w:rsid w:val="003403DD"/>
    <w:rsid w:val="00342760"/>
    <w:rsid w:val="00342FBC"/>
    <w:rsid w:val="00356F9A"/>
    <w:rsid w:val="00363410"/>
    <w:rsid w:val="0036772B"/>
    <w:rsid w:val="00377FBD"/>
    <w:rsid w:val="00380ED0"/>
    <w:rsid w:val="00381440"/>
    <w:rsid w:val="00385799"/>
    <w:rsid w:val="00396C05"/>
    <w:rsid w:val="003A45F7"/>
    <w:rsid w:val="003B46D9"/>
    <w:rsid w:val="003C041A"/>
    <w:rsid w:val="003C1114"/>
    <w:rsid w:val="003C6E2F"/>
    <w:rsid w:val="003D5ED0"/>
    <w:rsid w:val="003D6E5B"/>
    <w:rsid w:val="003D73CF"/>
    <w:rsid w:val="003D7B6C"/>
    <w:rsid w:val="003E5C4C"/>
    <w:rsid w:val="003E5C73"/>
    <w:rsid w:val="003E795A"/>
    <w:rsid w:val="003F0657"/>
    <w:rsid w:val="003F5256"/>
    <w:rsid w:val="003F6366"/>
    <w:rsid w:val="00406519"/>
    <w:rsid w:val="00407E1C"/>
    <w:rsid w:val="00412660"/>
    <w:rsid w:val="00415918"/>
    <w:rsid w:val="004213D8"/>
    <w:rsid w:val="00423594"/>
    <w:rsid w:val="004243CA"/>
    <w:rsid w:val="00432DBC"/>
    <w:rsid w:val="00446B15"/>
    <w:rsid w:val="00447EA7"/>
    <w:rsid w:val="0045622A"/>
    <w:rsid w:val="004563F3"/>
    <w:rsid w:val="00461594"/>
    <w:rsid w:val="00461D42"/>
    <w:rsid w:val="004719B0"/>
    <w:rsid w:val="0047370E"/>
    <w:rsid w:val="004775BA"/>
    <w:rsid w:val="00477655"/>
    <w:rsid w:val="004835C8"/>
    <w:rsid w:val="004A6D9B"/>
    <w:rsid w:val="004B3168"/>
    <w:rsid w:val="004B53FF"/>
    <w:rsid w:val="004D47DC"/>
    <w:rsid w:val="004D4C8D"/>
    <w:rsid w:val="004E02E7"/>
    <w:rsid w:val="004F0B08"/>
    <w:rsid w:val="004F329F"/>
    <w:rsid w:val="004F3538"/>
    <w:rsid w:val="004F385F"/>
    <w:rsid w:val="005038A2"/>
    <w:rsid w:val="0050414C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735A2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0A0F"/>
    <w:rsid w:val="005E1A99"/>
    <w:rsid w:val="005E2E25"/>
    <w:rsid w:val="005F3978"/>
    <w:rsid w:val="0061191A"/>
    <w:rsid w:val="00620780"/>
    <w:rsid w:val="00623EB4"/>
    <w:rsid w:val="00623F83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61DFA"/>
    <w:rsid w:val="006653A5"/>
    <w:rsid w:val="006720DF"/>
    <w:rsid w:val="006747EB"/>
    <w:rsid w:val="006759EB"/>
    <w:rsid w:val="0069376E"/>
    <w:rsid w:val="006A0E54"/>
    <w:rsid w:val="006A0F6F"/>
    <w:rsid w:val="006A1344"/>
    <w:rsid w:val="006B0CCE"/>
    <w:rsid w:val="006B7798"/>
    <w:rsid w:val="006C731C"/>
    <w:rsid w:val="006D0977"/>
    <w:rsid w:val="006D3FB7"/>
    <w:rsid w:val="006D4755"/>
    <w:rsid w:val="006E05AE"/>
    <w:rsid w:val="006E6B3D"/>
    <w:rsid w:val="006F29DA"/>
    <w:rsid w:val="006F3D06"/>
    <w:rsid w:val="00702A52"/>
    <w:rsid w:val="00705ABD"/>
    <w:rsid w:val="00707722"/>
    <w:rsid w:val="00710183"/>
    <w:rsid w:val="00711C5F"/>
    <w:rsid w:val="00712261"/>
    <w:rsid w:val="007163BF"/>
    <w:rsid w:val="007176C1"/>
    <w:rsid w:val="00730AED"/>
    <w:rsid w:val="0073195B"/>
    <w:rsid w:val="00745BD0"/>
    <w:rsid w:val="00746422"/>
    <w:rsid w:val="0075095F"/>
    <w:rsid w:val="00756E74"/>
    <w:rsid w:val="00757556"/>
    <w:rsid w:val="00763D6F"/>
    <w:rsid w:val="007710D5"/>
    <w:rsid w:val="00773274"/>
    <w:rsid w:val="00773BB9"/>
    <w:rsid w:val="00776978"/>
    <w:rsid w:val="007848BD"/>
    <w:rsid w:val="00785B03"/>
    <w:rsid w:val="00790579"/>
    <w:rsid w:val="007A042E"/>
    <w:rsid w:val="007A23EF"/>
    <w:rsid w:val="007A2E90"/>
    <w:rsid w:val="007B19E2"/>
    <w:rsid w:val="007B522D"/>
    <w:rsid w:val="007B5E1D"/>
    <w:rsid w:val="007C39B0"/>
    <w:rsid w:val="007C41DA"/>
    <w:rsid w:val="007C4C1F"/>
    <w:rsid w:val="007C73FC"/>
    <w:rsid w:val="007D0791"/>
    <w:rsid w:val="007D68EC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2757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2718"/>
    <w:rsid w:val="00866C8F"/>
    <w:rsid w:val="00866D88"/>
    <w:rsid w:val="00880FBF"/>
    <w:rsid w:val="00883ABA"/>
    <w:rsid w:val="008A4626"/>
    <w:rsid w:val="008B3D4B"/>
    <w:rsid w:val="008B5FA2"/>
    <w:rsid w:val="008C08D0"/>
    <w:rsid w:val="008C4C67"/>
    <w:rsid w:val="008C4F1C"/>
    <w:rsid w:val="008D0746"/>
    <w:rsid w:val="008D197D"/>
    <w:rsid w:val="008E6BD0"/>
    <w:rsid w:val="008F25FE"/>
    <w:rsid w:val="008F3B57"/>
    <w:rsid w:val="008F3E86"/>
    <w:rsid w:val="00902888"/>
    <w:rsid w:val="0091332D"/>
    <w:rsid w:val="009163E0"/>
    <w:rsid w:val="009168A0"/>
    <w:rsid w:val="0092000E"/>
    <w:rsid w:val="009223E7"/>
    <w:rsid w:val="009235EE"/>
    <w:rsid w:val="00923B76"/>
    <w:rsid w:val="00925174"/>
    <w:rsid w:val="00932663"/>
    <w:rsid w:val="00944D41"/>
    <w:rsid w:val="00947B39"/>
    <w:rsid w:val="00955AC8"/>
    <w:rsid w:val="00964994"/>
    <w:rsid w:val="00981587"/>
    <w:rsid w:val="00985187"/>
    <w:rsid w:val="009865EF"/>
    <w:rsid w:val="009907CF"/>
    <w:rsid w:val="009948E2"/>
    <w:rsid w:val="009B00B4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9F4184"/>
    <w:rsid w:val="00A12955"/>
    <w:rsid w:val="00A15502"/>
    <w:rsid w:val="00A1764F"/>
    <w:rsid w:val="00A2509C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703D6"/>
    <w:rsid w:val="00A760F2"/>
    <w:rsid w:val="00A81397"/>
    <w:rsid w:val="00A90038"/>
    <w:rsid w:val="00A912C1"/>
    <w:rsid w:val="00A9580E"/>
    <w:rsid w:val="00AA1675"/>
    <w:rsid w:val="00AA173A"/>
    <w:rsid w:val="00AA1B1B"/>
    <w:rsid w:val="00AA1D00"/>
    <w:rsid w:val="00AA34F8"/>
    <w:rsid w:val="00AB090D"/>
    <w:rsid w:val="00AB2B64"/>
    <w:rsid w:val="00AC463D"/>
    <w:rsid w:val="00AD4F36"/>
    <w:rsid w:val="00AD7B3D"/>
    <w:rsid w:val="00AF0C7F"/>
    <w:rsid w:val="00B00C40"/>
    <w:rsid w:val="00B00CC3"/>
    <w:rsid w:val="00B05B18"/>
    <w:rsid w:val="00B0640E"/>
    <w:rsid w:val="00B06DC0"/>
    <w:rsid w:val="00B14BBC"/>
    <w:rsid w:val="00B216E7"/>
    <w:rsid w:val="00B23FCF"/>
    <w:rsid w:val="00B24A13"/>
    <w:rsid w:val="00B24BA7"/>
    <w:rsid w:val="00B26306"/>
    <w:rsid w:val="00B30398"/>
    <w:rsid w:val="00B324E4"/>
    <w:rsid w:val="00B34E20"/>
    <w:rsid w:val="00B4045A"/>
    <w:rsid w:val="00B42A5F"/>
    <w:rsid w:val="00B470F9"/>
    <w:rsid w:val="00B5315C"/>
    <w:rsid w:val="00B57098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1A1E"/>
    <w:rsid w:val="00BB21EA"/>
    <w:rsid w:val="00BB71FC"/>
    <w:rsid w:val="00BC7572"/>
    <w:rsid w:val="00BD07ED"/>
    <w:rsid w:val="00BD0FE5"/>
    <w:rsid w:val="00BD34BA"/>
    <w:rsid w:val="00BE00A0"/>
    <w:rsid w:val="00BE7282"/>
    <w:rsid w:val="00BF3B29"/>
    <w:rsid w:val="00BF564A"/>
    <w:rsid w:val="00BF7371"/>
    <w:rsid w:val="00C01530"/>
    <w:rsid w:val="00C01A95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56CAD"/>
    <w:rsid w:val="00C64563"/>
    <w:rsid w:val="00C70C39"/>
    <w:rsid w:val="00C855BA"/>
    <w:rsid w:val="00C87F21"/>
    <w:rsid w:val="00C92465"/>
    <w:rsid w:val="00C9408B"/>
    <w:rsid w:val="00CA01C0"/>
    <w:rsid w:val="00CA3C60"/>
    <w:rsid w:val="00CA6F65"/>
    <w:rsid w:val="00CB7A99"/>
    <w:rsid w:val="00CB7AF1"/>
    <w:rsid w:val="00CC0A2C"/>
    <w:rsid w:val="00CC4661"/>
    <w:rsid w:val="00CC7AA0"/>
    <w:rsid w:val="00CD3F16"/>
    <w:rsid w:val="00CD612F"/>
    <w:rsid w:val="00CE0188"/>
    <w:rsid w:val="00CE027A"/>
    <w:rsid w:val="00D0042B"/>
    <w:rsid w:val="00D15A5E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1452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33C8"/>
    <w:rsid w:val="00DB558C"/>
    <w:rsid w:val="00DB652C"/>
    <w:rsid w:val="00DB7438"/>
    <w:rsid w:val="00DB7EC2"/>
    <w:rsid w:val="00DC1EFE"/>
    <w:rsid w:val="00DC4442"/>
    <w:rsid w:val="00DC4DB2"/>
    <w:rsid w:val="00DD2D07"/>
    <w:rsid w:val="00DD4B57"/>
    <w:rsid w:val="00DD6B47"/>
    <w:rsid w:val="00DE2E7B"/>
    <w:rsid w:val="00DE3058"/>
    <w:rsid w:val="00DE5200"/>
    <w:rsid w:val="00DE7177"/>
    <w:rsid w:val="00DF39B8"/>
    <w:rsid w:val="00E04AA6"/>
    <w:rsid w:val="00E1258C"/>
    <w:rsid w:val="00E316AC"/>
    <w:rsid w:val="00E34C95"/>
    <w:rsid w:val="00E40F73"/>
    <w:rsid w:val="00E4683D"/>
    <w:rsid w:val="00E636D2"/>
    <w:rsid w:val="00E643A4"/>
    <w:rsid w:val="00E673E4"/>
    <w:rsid w:val="00E73758"/>
    <w:rsid w:val="00E77201"/>
    <w:rsid w:val="00E773D9"/>
    <w:rsid w:val="00E801DE"/>
    <w:rsid w:val="00E8040B"/>
    <w:rsid w:val="00E837B0"/>
    <w:rsid w:val="00E87A0A"/>
    <w:rsid w:val="00E976EE"/>
    <w:rsid w:val="00EA1BA6"/>
    <w:rsid w:val="00EB36C9"/>
    <w:rsid w:val="00EB6957"/>
    <w:rsid w:val="00EC0781"/>
    <w:rsid w:val="00EC1B8D"/>
    <w:rsid w:val="00EC562C"/>
    <w:rsid w:val="00EE2434"/>
    <w:rsid w:val="00EE6E36"/>
    <w:rsid w:val="00EE735B"/>
    <w:rsid w:val="00EF070D"/>
    <w:rsid w:val="00EF64C0"/>
    <w:rsid w:val="00EF7AE7"/>
    <w:rsid w:val="00F01690"/>
    <w:rsid w:val="00F02522"/>
    <w:rsid w:val="00F04982"/>
    <w:rsid w:val="00F04B8E"/>
    <w:rsid w:val="00F063C4"/>
    <w:rsid w:val="00F24FA9"/>
    <w:rsid w:val="00F25327"/>
    <w:rsid w:val="00F254B5"/>
    <w:rsid w:val="00F27C3E"/>
    <w:rsid w:val="00F42E92"/>
    <w:rsid w:val="00F5177A"/>
    <w:rsid w:val="00F54C47"/>
    <w:rsid w:val="00F56B22"/>
    <w:rsid w:val="00F602EC"/>
    <w:rsid w:val="00F633F5"/>
    <w:rsid w:val="00F65CCC"/>
    <w:rsid w:val="00F662C2"/>
    <w:rsid w:val="00F67CAF"/>
    <w:rsid w:val="00F82A9E"/>
    <w:rsid w:val="00F84080"/>
    <w:rsid w:val="00F97172"/>
    <w:rsid w:val="00F97AE1"/>
    <w:rsid w:val="00FA58E7"/>
    <w:rsid w:val="00FB377A"/>
    <w:rsid w:val="00FB56D6"/>
    <w:rsid w:val="00FB6839"/>
    <w:rsid w:val="00FC15F9"/>
    <w:rsid w:val="00FC32F3"/>
    <w:rsid w:val="00FC3B28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B2BC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E801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801DE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E801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01DE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E80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4063</Words>
  <Characters>2316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2018-06-04T11:32:00Z</cp:lastPrinted>
  <dcterms:created xsi:type="dcterms:W3CDTF">2025-01-22T18:27:00Z</dcterms:created>
  <dcterms:modified xsi:type="dcterms:W3CDTF">2025-01-22T18:27:00Z</dcterms:modified>
</cp:coreProperties>
</file>