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AB577" w14:textId="77777777" w:rsidR="00FF2472" w:rsidRPr="00B3253E" w:rsidRDefault="00FF2472" w:rsidP="00FF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bookmarkStart w:id="0" w:name="_GoBack"/>
      <w:bookmarkEnd w:id="0"/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файла </w:t>
      </w:r>
      <w:r w:rsidRPr="008A1F0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</w:t>
      </w:r>
      <w:r w:rsidRPr="00B3253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5</w:t>
      </w:r>
    </w:p>
    <w:p w14:paraId="65B08546" w14:textId="77777777" w:rsidR="00FF2472" w:rsidRPr="008A1F0A" w:rsidRDefault="00FF2472" w:rsidP="00FF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FF5AF9D" w14:textId="77777777" w:rsidR="00FF2472" w:rsidRPr="008A1F0A" w:rsidRDefault="00FF2472" w:rsidP="00FF247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F0A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4F5EE410" w14:textId="77777777" w:rsidR="00FF2472" w:rsidRPr="008A1F0A" w:rsidRDefault="00FF2472" w:rsidP="00FF2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602557" w14:textId="386289CC" w:rsidR="00C366E6" w:rsidRPr="008A1F0A" w:rsidRDefault="00FF2472" w:rsidP="00FF24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0A">
        <w:rPr>
          <w:rFonts w:ascii="Times New Roman" w:hAnsi="Times New Roman" w:cs="Times New Roman"/>
          <w:sz w:val="28"/>
          <w:szCs w:val="28"/>
        </w:rPr>
        <w:t xml:space="preserve">1. Перевірка на недопустимість від’ємних значень метрики </w:t>
      </w:r>
      <w:r w:rsidR="005A169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A1F0A">
        <w:rPr>
          <w:rFonts w:ascii="Times New Roman" w:hAnsi="Times New Roman" w:cs="Times New Roman"/>
          <w:sz w:val="28"/>
          <w:szCs w:val="28"/>
        </w:rPr>
        <w:t>70_1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070_2,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77973">
        <w:rPr>
          <w:rFonts w:ascii="Times New Roman" w:hAnsi="Times New Roman" w:cs="Times New Roman"/>
          <w:sz w:val="28"/>
          <w:szCs w:val="28"/>
          <w:lang w:val="ru-RU"/>
        </w:rPr>
        <w:t>070_3</w:t>
      </w:r>
      <w:r w:rsidRPr="008A1F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8520D2" w14:textId="261D5C7C" w:rsidR="00FF2472" w:rsidRPr="000E2054" w:rsidRDefault="00FF2472" w:rsidP="00FF24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F0A">
        <w:rPr>
          <w:rFonts w:ascii="Times New Roman" w:hAnsi="Times New Roman" w:cs="Times New Roman"/>
          <w:sz w:val="28"/>
          <w:szCs w:val="28"/>
        </w:rPr>
        <w:t xml:space="preserve">2. Перевірка належності значень Параметрів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030,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160, </w:t>
      </w:r>
      <w:r w:rsidRPr="008A1F0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021 </w:t>
      </w:r>
      <w:r w:rsidR="0054644F">
        <w:rPr>
          <w:rFonts w:ascii="Times New Roman" w:hAnsi="Times New Roman" w:cs="Times New Roman"/>
          <w:sz w:val="28"/>
          <w:szCs w:val="28"/>
        </w:rPr>
        <w:t xml:space="preserve">до відповідних </w:t>
      </w:r>
      <w:r w:rsidR="0054644F" w:rsidRPr="000E2054">
        <w:rPr>
          <w:rFonts w:ascii="Times New Roman" w:hAnsi="Times New Roman" w:cs="Times New Roman"/>
          <w:sz w:val="28"/>
          <w:szCs w:val="28"/>
        </w:rPr>
        <w:t>довідників.</w:t>
      </w:r>
    </w:p>
    <w:p w14:paraId="4F71C29C" w14:textId="3930E7EA" w:rsidR="0054644F" w:rsidRPr="000E2054" w:rsidRDefault="0054644F" w:rsidP="00FF247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05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0E2054">
        <w:rPr>
          <w:rFonts w:ascii="Times New Roman" w:eastAsia="Times New Roman" w:hAnsi="Times New Roman" w:cs="Times New Roman"/>
          <w:sz w:val="28"/>
          <w:szCs w:val="28"/>
          <w:lang w:eastAsia="uk-UA"/>
        </w:rPr>
        <w:t>. Перевірка правильності заповнення ідентифікаційного/реєстраційного коду/номеру (НРП K020).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166705B8" w14:textId="5250C251" w:rsidR="00FF2472" w:rsidRPr="000E2054" w:rsidRDefault="0054644F" w:rsidP="00FF247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054">
        <w:rPr>
          <w:rFonts w:ascii="Times New Roman" w:hAnsi="Times New Roman" w:cs="Times New Roman"/>
          <w:sz w:val="28"/>
          <w:szCs w:val="28"/>
        </w:rPr>
        <w:t>4</w:t>
      </w:r>
      <w:r w:rsidR="00FF2472" w:rsidRPr="000E2054">
        <w:rPr>
          <w:rFonts w:ascii="Times New Roman" w:hAnsi="Times New Roman" w:cs="Times New Roman"/>
          <w:sz w:val="28"/>
          <w:szCs w:val="28"/>
        </w:rPr>
        <w:t>. К</w:t>
      </w:r>
      <w:r w:rsidR="00FF2472" w:rsidRPr="000E2054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831486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="00FF2472" w:rsidRPr="000E2054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F2472" w:rsidRPr="000E205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FF2472" w:rsidRPr="000E2054">
        <w:rPr>
          <w:rFonts w:ascii="Times New Roman" w:hAnsi="Times New Roman" w:cs="Times New Roman"/>
          <w:sz w:val="28"/>
          <w:szCs w:val="28"/>
        </w:rPr>
        <w:t xml:space="preserve">030 (Код валюти або банківського металу), </w:t>
      </w:r>
      <w:r w:rsidR="00FF2472" w:rsidRPr="000E205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F2472" w:rsidRPr="000E2054">
        <w:rPr>
          <w:rFonts w:ascii="Times New Roman" w:hAnsi="Times New Roman" w:cs="Times New Roman"/>
          <w:sz w:val="28"/>
          <w:szCs w:val="28"/>
        </w:rPr>
        <w:t xml:space="preserve">160 (Код електронних грошей), </w:t>
      </w:r>
      <w:r w:rsidR="00FF2472" w:rsidRPr="000E205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F2472" w:rsidRPr="000E2054">
        <w:rPr>
          <w:rFonts w:ascii="Times New Roman" w:hAnsi="Times New Roman" w:cs="Times New Roman"/>
          <w:sz w:val="28"/>
          <w:szCs w:val="28"/>
        </w:rPr>
        <w:t>021 (Код ознаки ідентифікаційного/реєстраційного коду/номера)</w:t>
      </w:r>
      <w:r w:rsidRPr="000E2054">
        <w:rPr>
          <w:rFonts w:ascii="Times New Roman" w:hAnsi="Times New Roman" w:cs="Times New Roman"/>
          <w:sz w:val="28"/>
          <w:szCs w:val="28"/>
        </w:rPr>
        <w:t xml:space="preserve">, </w:t>
      </w:r>
      <w:r w:rsidRPr="000E2054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K020 (ідентифікаційний/реєстраційний код/номер)</w:t>
      </w:r>
      <w:r w:rsidR="00FF2472" w:rsidRPr="000E2054">
        <w:rPr>
          <w:rFonts w:ascii="Times New Roman" w:hAnsi="Times New Roman" w:cs="Times New Roman"/>
          <w:sz w:val="28"/>
          <w:szCs w:val="28"/>
        </w:rPr>
        <w:t>.</w:t>
      </w:r>
    </w:p>
    <w:p w14:paraId="09531620" w14:textId="7CD51561" w:rsidR="00FF2472" w:rsidRPr="008A1F0A" w:rsidRDefault="00416BE4" w:rsidP="00FF247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F2472" w:rsidRPr="008A1F0A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14:paraId="53847887" w14:textId="77777777" w:rsidR="00FF2472" w:rsidRPr="008A1F0A" w:rsidRDefault="00FF2472" w:rsidP="00FF247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10C802" w14:textId="77777777" w:rsidR="00FF2472" w:rsidRPr="008A1F0A" w:rsidRDefault="00FF2472" w:rsidP="00FF247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F0A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4AD5BCF5" w14:textId="77777777" w:rsidR="00FF2472" w:rsidRPr="008A1F0A" w:rsidRDefault="00FF2472" w:rsidP="00FF24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AD423A" w14:textId="0BDC80B6" w:rsidR="00E77F63" w:rsidRDefault="00E33800" w:rsidP="00E77F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0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366E6" w:rsidRPr="008A1F0A">
        <w:rPr>
          <w:rFonts w:ascii="Times New Roman" w:hAnsi="Times New Roman" w:cs="Times New Roman"/>
          <w:sz w:val="28"/>
          <w:szCs w:val="28"/>
        </w:rPr>
        <w:t xml:space="preserve">. Для показників </w:t>
      </w:r>
      <w:r w:rsidR="00C366E6" w:rsidRPr="008A1F0A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LRF050001 – LRF05</w:t>
      </w:r>
      <w:r w:rsidR="00BD254A" w:rsidRPr="008A1F0A">
        <w:rPr>
          <w:rFonts w:ascii="Times New Roman" w:eastAsia="Times New Roman" w:hAnsi="Times New Roman" w:cs="Times New Roman"/>
          <w:sz w:val="28"/>
          <w:szCs w:val="28"/>
          <w:lang w:eastAsia="uk-UA"/>
        </w:rPr>
        <w:t>0007</w:t>
      </w:r>
      <w:r w:rsidR="00C366E6" w:rsidRPr="008A1F0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77F63" w:rsidRPr="008A1F0A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="00E77F63" w:rsidRPr="008A1F0A">
        <w:rPr>
          <w:rFonts w:ascii="Times New Roman" w:hAnsi="Times New Roman" w:cs="Times New Roman"/>
          <w:sz w:val="28"/>
          <w:szCs w:val="28"/>
        </w:rPr>
        <w:t xml:space="preserve">еревірка правильності надання значення НРП </w:t>
      </w:r>
      <w:r w:rsidR="00E77F63" w:rsidRPr="001C188B">
        <w:rPr>
          <w:rFonts w:ascii="Times New Roman" w:hAnsi="Times New Roman" w:cs="Times New Roman"/>
          <w:sz w:val="28"/>
          <w:szCs w:val="28"/>
        </w:rPr>
        <w:t>K020.</w:t>
      </w:r>
      <w:r w:rsidR="00E77F63" w:rsidRPr="008A1F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2A01C" w14:textId="5EC2CB21" w:rsidR="00C366E6" w:rsidRPr="008A1F0A" w:rsidRDefault="00E33800" w:rsidP="00E77F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7F63" w:rsidRPr="008A1F0A">
        <w:rPr>
          <w:rFonts w:ascii="Times New Roman" w:hAnsi="Times New Roman" w:cs="Times New Roman"/>
          <w:sz w:val="28"/>
          <w:szCs w:val="28"/>
        </w:rPr>
        <w:t>.</w:t>
      </w:r>
      <w:r w:rsidR="00334DC6">
        <w:rPr>
          <w:rFonts w:ascii="Times New Roman" w:hAnsi="Times New Roman" w:cs="Times New Roman"/>
          <w:sz w:val="28"/>
          <w:szCs w:val="28"/>
        </w:rPr>
        <w:t>1</w:t>
      </w:r>
      <w:r w:rsidR="00E77F63" w:rsidRPr="008A1F0A">
        <w:rPr>
          <w:rFonts w:ascii="Times New Roman" w:hAnsi="Times New Roman" w:cs="Times New Roman"/>
          <w:sz w:val="28"/>
          <w:szCs w:val="28"/>
        </w:rPr>
        <w:t xml:space="preserve">. 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E77F63" w:rsidRPr="008A1F0A">
        <w:rPr>
          <w:rFonts w:ascii="Times New Roman" w:hAnsi="Times New Roman"/>
          <w:b/>
          <w:bCs/>
          <w:sz w:val="28"/>
          <w:szCs w:val="28"/>
        </w:rPr>
        <w:t>“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E77F63" w:rsidRPr="008A1F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 xml:space="preserve">[НРП K020]: у коді установи контрольне число=[...], а має бути=[...]. Для аналізу: </w:t>
      </w:r>
      <w:r w:rsidR="00E77F63" w:rsidRPr="008A1F0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77F63"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E77F63" w:rsidRPr="008A1F0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E77F63" w:rsidRPr="008A1F0A">
        <w:rPr>
          <w:rFonts w:ascii="Times New Roman" w:hAnsi="Times New Roman"/>
          <w:b/>
          <w:bCs/>
          <w:sz w:val="28"/>
          <w:szCs w:val="28"/>
        </w:rPr>
        <w:t>”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7F63" w:rsidRPr="008A1F0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12552160" w14:textId="446FAC54" w:rsidR="00E77F63" w:rsidRPr="008A1F0A" w:rsidRDefault="00E33800" w:rsidP="00E77F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0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77F63" w:rsidRPr="008A1F0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4DC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77F63"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77F63" w:rsidRPr="008A1F0A">
        <w:rPr>
          <w:rFonts w:ascii="Times New Roman" w:hAnsi="Times New Roman" w:cs="Times New Roman"/>
          <w:sz w:val="28"/>
          <w:szCs w:val="28"/>
        </w:rPr>
        <w:t xml:space="preserve">Для </w:t>
      </w:r>
      <w:r w:rsidR="008A1F0A" w:rsidRPr="006B6A3A">
        <w:rPr>
          <w:rFonts w:ascii="Times New Roman" w:hAnsi="Times New Roman" w:cs="Times New Roman"/>
          <w:sz w:val="28"/>
          <w:szCs w:val="28"/>
        </w:rPr>
        <w:t>банка</w:t>
      </w:r>
      <w:r w:rsidR="00E77F63" w:rsidRPr="008A1F0A">
        <w:rPr>
          <w:rFonts w:ascii="Times New Roman" w:hAnsi="Times New Roman" w:cs="Times New Roman"/>
          <w:sz w:val="28"/>
          <w:szCs w:val="28"/>
        </w:rPr>
        <w:t>-резидента</w:t>
      </w:r>
      <w:r w:rsidR="00AD6C96">
        <w:rPr>
          <w:rFonts w:ascii="Times New Roman" w:hAnsi="Times New Roman" w:cs="Times New Roman"/>
          <w:sz w:val="28"/>
          <w:szCs w:val="28"/>
        </w:rPr>
        <w:t>,</w:t>
      </w:r>
      <w:r w:rsidR="00E77F63" w:rsidRPr="008A1F0A">
        <w:rPr>
          <w:rFonts w:ascii="Times New Roman" w:hAnsi="Times New Roman" w:cs="Times New Roman"/>
          <w:sz w:val="28"/>
          <w:szCs w:val="28"/>
        </w:rPr>
        <w:t xml:space="preserve">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E77F63" w:rsidRPr="008A1F0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 xml:space="preserve">Код банку </w:t>
      </w:r>
      <w:r w:rsidR="00124B98">
        <w:rPr>
          <w:rFonts w:ascii="Times New Roman" w:hAnsi="Times New Roman" w:cs="Times New Roman"/>
          <w:b/>
          <w:sz w:val="28"/>
          <w:szCs w:val="28"/>
        </w:rPr>
        <w:t>(</w:t>
      </w:r>
      <w:r w:rsidR="00E77F63" w:rsidRPr="00AD6C96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="00E77F63" w:rsidRPr="00397983">
        <w:rPr>
          <w:rFonts w:ascii="Times New Roman" w:hAnsi="Times New Roman" w:cs="Times New Roman"/>
          <w:b/>
          <w:sz w:val="28"/>
          <w:szCs w:val="28"/>
        </w:rPr>
        <w:t>K020</w:t>
      </w:r>
      <w:r w:rsidR="00124B98">
        <w:rPr>
          <w:rFonts w:ascii="Times New Roman" w:hAnsi="Times New Roman" w:cs="Times New Roman"/>
          <w:b/>
          <w:sz w:val="28"/>
          <w:szCs w:val="28"/>
        </w:rPr>
        <w:t>)</w:t>
      </w:r>
      <w:r w:rsidR="00E77F63" w:rsidRPr="00AD6C96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 xml:space="preserve">е знайдено у довіднику банків. Для аналізу: </w:t>
      </w:r>
      <w:r w:rsidR="00E77F63" w:rsidRPr="008A1F0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77F63" w:rsidRPr="008A1F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34DC6" w:rsidRPr="008A1F0A">
        <w:rPr>
          <w:rFonts w:ascii="Times New Roman" w:hAnsi="Times New Roman" w:cs="Times New Roman"/>
          <w:b/>
          <w:sz w:val="28"/>
          <w:szCs w:val="28"/>
        </w:rPr>
        <w:t>K020</w:t>
      </w:r>
      <w:r w:rsidR="00334DC6">
        <w:rPr>
          <w:rFonts w:ascii="Times New Roman" w:hAnsi="Times New Roman" w:cs="Times New Roman"/>
          <w:b/>
          <w:sz w:val="28"/>
          <w:szCs w:val="28"/>
        </w:rPr>
        <w:t>=…</w:t>
      </w:r>
      <w:r w:rsidR="00E77F63" w:rsidRPr="008A1F0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7F63" w:rsidRPr="008A1F0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6EE1320" w14:textId="388EEB3C" w:rsidR="00E77F63" w:rsidRPr="000E2054" w:rsidRDefault="00E33800" w:rsidP="00E77F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77F63" w:rsidRPr="008A1F0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34DC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77F63" w:rsidRPr="008A1F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77F63" w:rsidRPr="008A1F0A">
        <w:rPr>
          <w:rFonts w:ascii="Times New Roman" w:hAnsi="Times New Roman" w:cs="Times New Roman"/>
          <w:sz w:val="28"/>
          <w:szCs w:val="28"/>
        </w:rPr>
        <w:t xml:space="preserve">Для </w:t>
      </w:r>
      <w:r w:rsidR="008A1F0A">
        <w:rPr>
          <w:rFonts w:ascii="Times New Roman" w:hAnsi="Times New Roman" w:cs="Times New Roman"/>
          <w:sz w:val="28"/>
          <w:szCs w:val="28"/>
        </w:rPr>
        <w:t>банка</w:t>
      </w:r>
      <w:r w:rsidR="00E77F63" w:rsidRPr="008A1F0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77F63" w:rsidRPr="008A1F0A">
        <w:rPr>
          <w:rFonts w:ascii="Times New Roman" w:hAnsi="Times New Roman" w:cs="Times New Roman"/>
          <w:sz w:val="28"/>
          <w:szCs w:val="28"/>
        </w:rPr>
        <w:t>нерезидента</w:t>
      </w:r>
      <w:r w:rsidR="00AD6C96">
        <w:rPr>
          <w:rFonts w:ascii="Times New Roman" w:hAnsi="Times New Roman" w:cs="Times New Roman"/>
          <w:sz w:val="28"/>
          <w:szCs w:val="28"/>
        </w:rPr>
        <w:t>,</w:t>
      </w:r>
      <w:r w:rsidR="00E77F63" w:rsidRPr="008A1F0A">
        <w:rPr>
          <w:rFonts w:ascii="Times New Roman" w:hAnsi="Times New Roman" w:cs="Times New Roman"/>
          <w:sz w:val="28"/>
          <w:szCs w:val="28"/>
        </w:rPr>
        <w:t xml:space="preserve"> якщо значення супутнього параметру K021=4, то значення НРП K020 перевіряється на його належність довіднику RC_BNK. При недотриманні умови надається повідомлення: </w:t>
      </w:r>
      <w:r w:rsidR="00E77F63" w:rsidRPr="008A1F0A">
        <w:rPr>
          <w:rFonts w:ascii="Times New Roman" w:hAnsi="Times New Roman"/>
          <w:b/>
          <w:bCs/>
          <w:sz w:val="28"/>
          <w:szCs w:val="28"/>
        </w:rPr>
        <w:t>“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 xml:space="preserve">Код </w:t>
      </w:r>
      <w:r w:rsidR="008A1F0A">
        <w:rPr>
          <w:rFonts w:ascii="Times New Roman" w:hAnsi="Times New Roman" w:cs="Times New Roman"/>
          <w:b/>
          <w:sz w:val="28"/>
          <w:szCs w:val="28"/>
        </w:rPr>
        <w:t>банка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 xml:space="preserve">-нерезидента </w:t>
      </w:r>
      <w:r w:rsidR="00272B6F">
        <w:rPr>
          <w:rFonts w:ascii="Times New Roman" w:hAnsi="Times New Roman" w:cs="Times New Roman"/>
          <w:b/>
          <w:sz w:val="28"/>
          <w:szCs w:val="28"/>
        </w:rPr>
        <w:t>(</w:t>
      </w:r>
      <w:r w:rsidR="00397983" w:rsidRPr="00AD6C96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="00397983" w:rsidRPr="00397983">
        <w:rPr>
          <w:rFonts w:ascii="Times New Roman" w:hAnsi="Times New Roman" w:cs="Times New Roman"/>
          <w:b/>
          <w:sz w:val="28"/>
          <w:szCs w:val="28"/>
        </w:rPr>
        <w:t>K020</w:t>
      </w:r>
      <w:r w:rsidR="00272B6F">
        <w:rPr>
          <w:rFonts w:ascii="Times New Roman" w:hAnsi="Times New Roman" w:cs="Times New Roman"/>
          <w:b/>
          <w:sz w:val="28"/>
          <w:szCs w:val="28"/>
        </w:rPr>
        <w:t>)</w:t>
      </w:r>
      <w:r w:rsidR="00397983" w:rsidRPr="00AD6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F63" w:rsidRPr="00AD6C96">
        <w:rPr>
          <w:rFonts w:ascii="Times New Roman" w:hAnsi="Times New Roman" w:cs="Times New Roman"/>
          <w:b/>
          <w:sz w:val="28"/>
          <w:szCs w:val="28"/>
        </w:rPr>
        <w:t>н</w:t>
      </w:r>
      <w:r w:rsidR="00E77F63" w:rsidRPr="008A1F0A">
        <w:rPr>
          <w:rFonts w:ascii="Times New Roman" w:hAnsi="Times New Roman" w:cs="Times New Roman"/>
          <w:b/>
          <w:sz w:val="28"/>
          <w:szCs w:val="28"/>
        </w:rPr>
        <w:t>е знайдено у довіднику зарубіжних банків. Для аналізу</w:t>
      </w:r>
      <w:r w:rsidR="00E77F63" w:rsidRPr="000E205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34DC6" w:rsidRPr="000E205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34DC6" w:rsidRPr="000E20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34DC6" w:rsidRPr="000E2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B6F" w:rsidRPr="00397983">
        <w:rPr>
          <w:rFonts w:ascii="Times New Roman" w:hAnsi="Times New Roman" w:cs="Times New Roman"/>
          <w:b/>
          <w:sz w:val="28"/>
          <w:szCs w:val="28"/>
        </w:rPr>
        <w:t>K020</w:t>
      </w:r>
      <w:r w:rsidR="00E77F63" w:rsidRPr="000E205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E77F63" w:rsidRPr="000E2054">
        <w:rPr>
          <w:rFonts w:ascii="Times New Roman" w:hAnsi="Times New Roman"/>
          <w:b/>
          <w:bCs/>
          <w:sz w:val="28"/>
          <w:szCs w:val="28"/>
        </w:rPr>
        <w:t>”</w:t>
      </w:r>
      <w:r w:rsidR="00E77F63" w:rsidRPr="000E20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7F63" w:rsidRPr="000E2054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66095C1" w14:textId="4CCF9372" w:rsidR="009435B8" w:rsidRDefault="00E33800" w:rsidP="00E77F6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35B8" w:rsidRPr="000E2054">
        <w:rPr>
          <w:rFonts w:ascii="Times New Roman" w:hAnsi="Times New Roman" w:cs="Times New Roman"/>
          <w:sz w:val="28"/>
          <w:szCs w:val="28"/>
        </w:rPr>
        <w:t>.</w:t>
      </w:r>
      <w:r w:rsidRPr="0034760C">
        <w:rPr>
          <w:rFonts w:ascii="Times New Roman" w:hAnsi="Times New Roman" w:cs="Times New Roman"/>
          <w:sz w:val="28"/>
          <w:szCs w:val="28"/>
        </w:rPr>
        <w:t>4</w:t>
      </w:r>
      <w:r w:rsidR="009435B8" w:rsidRPr="000E2054">
        <w:rPr>
          <w:rFonts w:ascii="Times New Roman" w:hAnsi="Times New Roman" w:cs="Times New Roman"/>
          <w:sz w:val="28"/>
          <w:szCs w:val="28"/>
        </w:rPr>
        <w:t xml:space="preserve">. Для фізичних та юридичних осіб нерезидентів, що не мають реєстраційний номер облікової картки платника </w:t>
      </w:r>
      <w:r w:rsidR="00397983" w:rsidRPr="000E2054">
        <w:rPr>
          <w:rFonts w:ascii="Times New Roman" w:hAnsi="Times New Roman" w:cs="Times New Roman"/>
          <w:sz w:val="28"/>
          <w:szCs w:val="28"/>
        </w:rPr>
        <w:t>податків/ідентифікаційного коду,</w:t>
      </w:r>
      <w:r w:rsidR="009435B8" w:rsidRPr="000E2054">
        <w:rPr>
          <w:rFonts w:ascii="Times New Roman" w:hAnsi="Times New Roman" w:cs="Times New Roman"/>
          <w:sz w:val="28"/>
          <w:szCs w:val="28"/>
        </w:rPr>
        <w:t xml:space="preserve"> якщо значення супутнього параметру </w:t>
      </w:r>
      <w:r w:rsidR="009435B8" w:rsidRPr="000E205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435B8" w:rsidRPr="000E2054">
        <w:rPr>
          <w:rFonts w:ascii="Times New Roman" w:hAnsi="Times New Roman" w:cs="Times New Roman"/>
          <w:sz w:val="28"/>
          <w:szCs w:val="28"/>
        </w:rPr>
        <w:t xml:space="preserve">021=8, 9, C, то значення НРП </w:t>
      </w:r>
      <w:r w:rsidR="009435B8" w:rsidRPr="000E205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435B8" w:rsidRPr="000E2054">
        <w:rPr>
          <w:rFonts w:ascii="Times New Roman" w:hAnsi="Times New Roman" w:cs="Times New Roman"/>
          <w:sz w:val="28"/>
          <w:szCs w:val="28"/>
        </w:rPr>
        <w:t xml:space="preserve">020 перевіряється на наявність у ньому першої латинської літери </w:t>
      </w:r>
      <w:r w:rsidR="001432AE" w:rsidRPr="000E2054">
        <w:rPr>
          <w:rFonts w:ascii="Times New Roman" w:hAnsi="Times New Roman"/>
          <w:bCs/>
          <w:sz w:val="28"/>
          <w:szCs w:val="28"/>
        </w:rPr>
        <w:t>“</w:t>
      </w:r>
      <w:r w:rsidR="009435B8" w:rsidRPr="000E2054">
        <w:rPr>
          <w:rFonts w:ascii="Times New Roman" w:hAnsi="Times New Roman" w:cs="Times New Roman"/>
          <w:sz w:val="28"/>
          <w:szCs w:val="28"/>
        </w:rPr>
        <w:t>I</w:t>
      </w:r>
      <w:r w:rsidR="001432AE" w:rsidRPr="000E2054">
        <w:rPr>
          <w:rFonts w:ascii="Times New Roman" w:hAnsi="Times New Roman"/>
          <w:bCs/>
          <w:sz w:val="28"/>
          <w:szCs w:val="28"/>
        </w:rPr>
        <w:t>”</w:t>
      </w:r>
      <w:r w:rsidR="009435B8" w:rsidRPr="000E2054">
        <w:rPr>
          <w:rFonts w:ascii="Times New Roman" w:hAnsi="Times New Roman" w:cs="Times New Roman"/>
          <w:sz w:val="28"/>
          <w:szCs w:val="28"/>
        </w:rPr>
        <w:t xml:space="preserve">. При </w:t>
      </w:r>
      <w:r w:rsidR="009435B8" w:rsidRPr="000E2054">
        <w:rPr>
          <w:rFonts w:ascii="Times New Roman" w:hAnsi="Times New Roman" w:cs="Times New Roman"/>
          <w:sz w:val="28"/>
          <w:szCs w:val="28"/>
        </w:rPr>
        <w:lastRenderedPageBreak/>
        <w:t xml:space="preserve">недотриманні умови надається повідомлення: </w:t>
      </w:r>
      <w:r w:rsidR="009435B8" w:rsidRPr="000E2054">
        <w:rPr>
          <w:rFonts w:ascii="Times New Roman" w:hAnsi="Times New Roman"/>
          <w:b/>
          <w:bCs/>
          <w:sz w:val="28"/>
          <w:szCs w:val="28"/>
        </w:rPr>
        <w:t>“</w:t>
      </w:r>
      <w:r w:rsidR="009435B8" w:rsidRPr="000E2054">
        <w:rPr>
          <w:rFonts w:ascii="Times New Roman" w:hAnsi="Times New Roman" w:cs="Times New Roman"/>
          <w:b/>
          <w:sz w:val="28"/>
          <w:szCs w:val="28"/>
        </w:rPr>
        <w:t xml:space="preserve">Неправильний формат коду суб’єкта-нерезидента </w:t>
      </w:r>
      <w:r w:rsidR="00FB793D">
        <w:rPr>
          <w:rFonts w:ascii="Times New Roman" w:hAnsi="Times New Roman" w:cs="Times New Roman"/>
          <w:b/>
          <w:sz w:val="28"/>
          <w:szCs w:val="28"/>
        </w:rPr>
        <w:t>(</w:t>
      </w:r>
      <w:r w:rsidR="00397983" w:rsidRPr="000E2054">
        <w:rPr>
          <w:rFonts w:ascii="Times New Roman" w:hAnsi="Times New Roman" w:cs="Times New Roman"/>
          <w:b/>
          <w:sz w:val="28"/>
          <w:szCs w:val="28"/>
        </w:rPr>
        <w:t>НРП K020</w:t>
      </w:r>
      <w:r w:rsidR="00FB793D">
        <w:rPr>
          <w:rFonts w:ascii="Times New Roman" w:hAnsi="Times New Roman" w:cs="Times New Roman"/>
          <w:b/>
          <w:sz w:val="28"/>
          <w:szCs w:val="28"/>
        </w:rPr>
        <w:t>)</w:t>
      </w:r>
      <w:r w:rsidR="009435B8" w:rsidRPr="000E2054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="001432AE" w:rsidRPr="000E205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432AE" w:rsidRPr="000E20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1432AE" w:rsidRPr="000E2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93D" w:rsidRPr="000E2054">
        <w:rPr>
          <w:rFonts w:ascii="Times New Roman" w:hAnsi="Times New Roman" w:cs="Times New Roman"/>
          <w:b/>
          <w:sz w:val="28"/>
          <w:szCs w:val="28"/>
        </w:rPr>
        <w:t>K020</w:t>
      </w:r>
      <w:r w:rsidR="00FB793D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397983" w:rsidRPr="000E205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97983" w:rsidRPr="000E2054">
        <w:rPr>
          <w:rFonts w:ascii="Times New Roman" w:hAnsi="Times New Roman" w:cs="Times New Roman"/>
          <w:b/>
          <w:sz w:val="28"/>
          <w:szCs w:val="28"/>
        </w:rPr>
        <w:t>021=…</w:t>
      </w:r>
      <w:r w:rsidR="009435B8" w:rsidRPr="000E2054">
        <w:rPr>
          <w:rFonts w:ascii="Times New Roman" w:hAnsi="Times New Roman"/>
          <w:b/>
          <w:bCs/>
          <w:sz w:val="28"/>
          <w:szCs w:val="28"/>
        </w:rPr>
        <w:t>”</w:t>
      </w:r>
      <w:r w:rsidR="009435B8" w:rsidRPr="000E2054">
        <w:rPr>
          <w:rFonts w:ascii="Times New Roman" w:hAnsi="Times New Roman" w:cs="Times New Roman"/>
          <w:b/>
          <w:sz w:val="28"/>
          <w:szCs w:val="28"/>
        </w:rPr>
        <w:t>.</w:t>
      </w:r>
      <w:r w:rsidR="009435B8" w:rsidRPr="000E2054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212E5615" w14:textId="77777777" w:rsidR="002E15C7" w:rsidRPr="002E15C7" w:rsidRDefault="002E15C7" w:rsidP="002E15C7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E15C7">
        <w:rPr>
          <w:rFonts w:ascii="Times New Roman" w:hAnsi="Times New Roman" w:cs="Times New Roman"/>
          <w:sz w:val="28"/>
          <w:szCs w:val="28"/>
        </w:rPr>
        <w:t xml:space="preserve">2. Для показників </w:t>
      </w:r>
      <w:r w:rsidRPr="002E15C7">
        <w:rPr>
          <w:rFonts w:ascii="Times New Roman" w:hAnsi="Times New Roman" w:cs="Times New Roman"/>
          <w:sz w:val="28"/>
          <w:szCs w:val="28"/>
          <w:lang w:val="ru-RU"/>
        </w:rPr>
        <w:t>LRF</w:t>
      </w:r>
      <w:r w:rsidRPr="002E15C7">
        <w:rPr>
          <w:rFonts w:ascii="Times New Roman" w:hAnsi="Times New Roman" w:cs="Times New Roman"/>
          <w:sz w:val="28"/>
          <w:szCs w:val="28"/>
        </w:rPr>
        <w:t xml:space="preserve">050008 – </w:t>
      </w:r>
      <w:r w:rsidRPr="002E15C7">
        <w:rPr>
          <w:rFonts w:ascii="Times New Roman" w:hAnsi="Times New Roman" w:cs="Times New Roman"/>
          <w:sz w:val="28"/>
          <w:szCs w:val="28"/>
          <w:lang w:val="ru-RU"/>
        </w:rPr>
        <w:t>LRF</w:t>
      </w:r>
      <w:r w:rsidRPr="002E15C7">
        <w:rPr>
          <w:rFonts w:ascii="Times New Roman" w:hAnsi="Times New Roman" w:cs="Times New Roman"/>
          <w:sz w:val="28"/>
          <w:szCs w:val="28"/>
        </w:rPr>
        <w:t xml:space="preserve">050011 НРП K020 (ідентифікаційний/реєстраційний код/номер) набуває значення “0000000000”. При недотриманні умови надається повідомлення: </w:t>
      </w:r>
      <w:r w:rsidRPr="002E1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“Значення </w:t>
      </w:r>
      <w:r w:rsidRPr="002E15C7">
        <w:rPr>
          <w:rFonts w:ascii="Times New Roman" w:hAnsi="Times New Roman" w:cs="Times New Roman"/>
          <w:b/>
          <w:sz w:val="28"/>
          <w:szCs w:val="28"/>
        </w:rPr>
        <w:t>НРП K020</w:t>
      </w:r>
      <w:r w:rsidRPr="002E1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E15C7">
        <w:rPr>
          <w:rFonts w:ascii="Times New Roman" w:hAnsi="Times New Roman" w:cs="Times New Roman"/>
          <w:b/>
          <w:sz w:val="28"/>
          <w:szCs w:val="28"/>
        </w:rPr>
        <w:t xml:space="preserve">має дорівнювати </w:t>
      </w:r>
      <w:r w:rsidRPr="002E15C7">
        <w:rPr>
          <w:rFonts w:ascii="Times New Roman" w:hAnsi="Times New Roman" w:cs="Times New Roman"/>
          <w:b/>
          <w:sz w:val="28"/>
          <w:szCs w:val="28"/>
          <w:lang w:val="ru-RU"/>
        </w:rPr>
        <w:t>“</w:t>
      </w:r>
      <w:r w:rsidRPr="002E15C7">
        <w:rPr>
          <w:rFonts w:ascii="Times New Roman" w:hAnsi="Times New Roman" w:cs="Times New Roman"/>
          <w:b/>
          <w:sz w:val="28"/>
          <w:szCs w:val="28"/>
        </w:rPr>
        <w:t>0</w:t>
      </w:r>
      <w:r w:rsidRPr="002E15C7">
        <w:rPr>
          <w:rFonts w:ascii="Times New Roman" w:hAnsi="Times New Roman" w:cs="Times New Roman"/>
          <w:b/>
          <w:sz w:val="28"/>
          <w:szCs w:val="28"/>
          <w:lang w:val="ru-RU"/>
        </w:rPr>
        <w:t>000000000”</w:t>
      </w:r>
      <w:r w:rsidRPr="002E15C7">
        <w:rPr>
          <w:rFonts w:ascii="Times New Roman" w:hAnsi="Times New Roman" w:cs="Times New Roman"/>
          <w:b/>
          <w:sz w:val="28"/>
          <w:szCs w:val="28"/>
        </w:rPr>
        <w:t xml:space="preserve">. Для аналізу: EKP =… </w:t>
      </w:r>
      <w:r w:rsidRPr="002E15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2E15C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EFA9327" w14:textId="38976515" w:rsidR="00FD115C" w:rsidRDefault="002E15C7" w:rsidP="000C78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115C" w:rsidRPr="00F80223">
        <w:rPr>
          <w:rFonts w:ascii="Times New Roman" w:hAnsi="Times New Roman" w:cs="Times New Roman"/>
          <w:sz w:val="28"/>
          <w:szCs w:val="28"/>
        </w:rPr>
        <w:t xml:space="preserve">. </w:t>
      </w:r>
      <w:r w:rsidR="00FD115C"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FD115C" w:rsidRPr="00F63333">
        <w:rPr>
          <w:rFonts w:ascii="Times New Roman" w:hAnsi="Times New Roman" w:cs="Times New Roman"/>
          <w:sz w:val="28"/>
          <w:szCs w:val="28"/>
        </w:rPr>
        <w:t>R030 (</w:t>
      </w:r>
      <w:r w:rsidR="00F63333" w:rsidRPr="00F63333">
        <w:rPr>
          <w:rFonts w:ascii="Times New Roman" w:hAnsi="Times New Roman" w:cs="Times New Roman"/>
          <w:sz w:val="28"/>
          <w:szCs w:val="28"/>
        </w:rPr>
        <w:t>код валюти грошових коштів</w:t>
      </w:r>
      <w:r w:rsidR="00FD115C" w:rsidRPr="00F63333">
        <w:rPr>
          <w:rFonts w:ascii="Times New Roman" w:hAnsi="Times New Roman" w:cs="Times New Roman"/>
          <w:sz w:val="28"/>
          <w:szCs w:val="28"/>
        </w:rPr>
        <w:t>), D160 (</w:t>
      </w:r>
      <w:r w:rsidR="00F63333" w:rsidRPr="00F63333">
        <w:rPr>
          <w:rFonts w:ascii="Times New Roman" w:hAnsi="Times New Roman" w:cs="Times New Roman"/>
          <w:sz w:val="28"/>
          <w:szCs w:val="28"/>
        </w:rPr>
        <w:t>код електронних грошей</w:t>
      </w:r>
      <w:r w:rsidR="00FD115C" w:rsidRPr="00F63333">
        <w:rPr>
          <w:rFonts w:ascii="Times New Roman" w:hAnsi="Times New Roman" w:cs="Times New Roman"/>
          <w:sz w:val="28"/>
          <w:szCs w:val="28"/>
        </w:rPr>
        <w:t xml:space="preserve">), </w:t>
      </w:r>
      <w:r w:rsidR="00F63333" w:rsidRPr="00F63333">
        <w:rPr>
          <w:rFonts w:ascii="Times New Roman" w:hAnsi="Times New Roman" w:cs="Times New Roman"/>
          <w:sz w:val="28"/>
          <w:szCs w:val="28"/>
        </w:rPr>
        <w:t>K020</w:t>
      </w:r>
      <w:r w:rsidR="00FD115C" w:rsidRPr="00F63333">
        <w:rPr>
          <w:rFonts w:ascii="Times New Roman" w:hAnsi="Times New Roman" w:cs="Times New Roman"/>
          <w:sz w:val="28"/>
          <w:szCs w:val="28"/>
        </w:rPr>
        <w:t xml:space="preserve"> (</w:t>
      </w:r>
      <w:r w:rsidR="00F63333" w:rsidRPr="00F63333">
        <w:rPr>
          <w:rFonts w:ascii="Times New Roman" w:hAnsi="Times New Roman" w:cs="Times New Roman"/>
          <w:sz w:val="28"/>
          <w:szCs w:val="28"/>
        </w:rPr>
        <w:t>ідентифікаційний/реєстраційний код/номер</w:t>
      </w:r>
      <w:r w:rsidR="00FD115C" w:rsidRPr="00F63333">
        <w:rPr>
          <w:rFonts w:ascii="Times New Roman" w:hAnsi="Times New Roman" w:cs="Times New Roman"/>
          <w:sz w:val="28"/>
          <w:szCs w:val="28"/>
        </w:rPr>
        <w:t>)</w:t>
      </w:r>
      <w:r w:rsidR="00F63333" w:rsidRPr="00F63333">
        <w:rPr>
          <w:rFonts w:ascii="Times New Roman" w:hAnsi="Times New Roman" w:cs="Times New Roman"/>
          <w:sz w:val="28"/>
          <w:szCs w:val="28"/>
        </w:rPr>
        <w:t xml:space="preserve">, </w:t>
      </w:r>
      <w:r w:rsidR="0034760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4760C" w:rsidRPr="0034760C">
        <w:rPr>
          <w:rFonts w:ascii="Times New Roman" w:hAnsi="Times New Roman" w:cs="Times New Roman"/>
          <w:sz w:val="28"/>
          <w:szCs w:val="28"/>
        </w:rPr>
        <w:t>021 (код ознаки ідентифікаційного/реєстраційного коду/номера</w:t>
      </w:r>
      <w:r w:rsidR="0034760C">
        <w:rPr>
          <w:rFonts w:ascii="Times New Roman" w:hAnsi="Times New Roman" w:cs="Times New Roman"/>
          <w:sz w:val="28"/>
          <w:szCs w:val="28"/>
        </w:rPr>
        <w:t>),</w:t>
      </w:r>
      <w:r w:rsidR="0034760C" w:rsidRPr="00F63333">
        <w:rPr>
          <w:rFonts w:ascii="Times New Roman" w:hAnsi="Times New Roman" w:cs="Times New Roman"/>
          <w:sz w:val="28"/>
          <w:szCs w:val="28"/>
        </w:rPr>
        <w:t xml:space="preserve"> </w:t>
      </w:r>
      <w:r w:rsidR="00F63333" w:rsidRPr="00F63333">
        <w:rPr>
          <w:rFonts w:ascii="Times New Roman" w:hAnsi="Times New Roman" w:cs="Times New Roman"/>
          <w:sz w:val="28"/>
          <w:szCs w:val="28"/>
        </w:rPr>
        <w:t>Q001 (найменування фінансової установи), Q007 (дата кінцевого погашення вкладу)</w:t>
      </w:r>
      <w:r w:rsidR="00FD115C" w:rsidRPr="00F63333">
        <w:rPr>
          <w:rFonts w:ascii="Times New Roman" w:hAnsi="Times New Roman" w:cs="Times New Roman"/>
          <w:sz w:val="28"/>
          <w:szCs w:val="28"/>
        </w:rPr>
        <w:t xml:space="preserve"> </w:t>
      </w:r>
      <w:r w:rsidR="00FD115C">
        <w:rPr>
          <w:rFonts w:ascii="Times New Roman" w:hAnsi="Times New Roman" w:cs="Times New Roman"/>
          <w:sz w:val="28"/>
          <w:szCs w:val="28"/>
        </w:rPr>
        <w:t>в довіднику KOD_</w:t>
      </w:r>
      <w:r w:rsidR="00FD115C">
        <w:rPr>
          <w:rFonts w:ascii="Times New Roman" w:hAnsi="Times New Roman" w:cs="Times New Roman"/>
          <w:sz w:val="28"/>
          <w:szCs w:val="28"/>
          <w:lang w:val="en-US"/>
        </w:rPr>
        <w:t>LRF</w:t>
      </w:r>
      <w:r w:rsidR="00FD115C" w:rsidRPr="009F3006">
        <w:rPr>
          <w:rFonts w:ascii="Times New Roman" w:hAnsi="Times New Roman" w:cs="Times New Roman"/>
          <w:sz w:val="28"/>
          <w:szCs w:val="28"/>
        </w:rPr>
        <w:t>0</w:t>
      </w:r>
      <w:r w:rsidR="00F63333">
        <w:rPr>
          <w:rFonts w:ascii="Times New Roman" w:hAnsi="Times New Roman" w:cs="Times New Roman"/>
          <w:sz w:val="28"/>
          <w:szCs w:val="28"/>
        </w:rPr>
        <w:t>5</w:t>
      </w:r>
      <w:r w:rsidR="00FD115C"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D115C"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F6333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F63333" w:rsidRPr="00F6333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FD115C"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="00FD115C" w:rsidRPr="000424BF">
        <w:rPr>
          <w:rFonts w:ascii="Times New Roman" w:hAnsi="Times New Roman" w:cs="Times New Roman"/>
          <w:b/>
          <w:sz w:val="28"/>
          <w:szCs w:val="28"/>
        </w:rPr>
        <w:t>=[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FD115C"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="00FD115C" w:rsidRPr="000424BF">
        <w:rPr>
          <w:rFonts w:ascii="Times New Roman" w:hAnsi="Times New Roman" w:cs="Times New Roman"/>
          <w:b/>
          <w:sz w:val="28"/>
          <w:szCs w:val="28"/>
        </w:rPr>
        <w:t>],</w:t>
      </w:r>
      <w:r w:rsidR="00FD115C" w:rsidRPr="00763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160</w:t>
      </w:r>
      <w:r w:rsidR="00FD115C" w:rsidRPr="000424BF">
        <w:rPr>
          <w:rFonts w:ascii="Times New Roman" w:hAnsi="Times New Roman" w:cs="Times New Roman"/>
          <w:b/>
          <w:sz w:val="28"/>
          <w:szCs w:val="28"/>
        </w:rPr>
        <w:t>=[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160</w:t>
      </w:r>
      <w:r w:rsidR="00FD115C" w:rsidRPr="0076342E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="00FD115C" w:rsidRPr="000424BF">
        <w:rPr>
          <w:rFonts w:ascii="Times New Roman" w:hAnsi="Times New Roman" w:cs="Times New Roman"/>
          <w:b/>
          <w:sz w:val="28"/>
          <w:szCs w:val="28"/>
        </w:rPr>
        <w:t>=[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="00FD115C" w:rsidRPr="0076342E">
        <w:rPr>
          <w:rFonts w:ascii="Times New Roman" w:hAnsi="Times New Roman" w:cs="Times New Roman"/>
          <w:b/>
          <w:sz w:val="28"/>
          <w:szCs w:val="28"/>
        </w:rPr>
        <w:t>]</w:t>
      </w:r>
      <w:r w:rsidR="00F63333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4760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760C" w:rsidRPr="00F63333">
        <w:rPr>
          <w:rFonts w:ascii="Times New Roman" w:hAnsi="Times New Roman" w:cs="Times New Roman"/>
          <w:b/>
          <w:sz w:val="28"/>
          <w:szCs w:val="28"/>
          <w:lang w:val="ru-RU"/>
        </w:rPr>
        <w:t>02</w:t>
      </w:r>
      <w:r w:rsidR="0034760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34760C" w:rsidRPr="000424BF">
        <w:rPr>
          <w:rFonts w:ascii="Times New Roman" w:hAnsi="Times New Roman" w:cs="Times New Roman"/>
          <w:b/>
          <w:sz w:val="28"/>
          <w:szCs w:val="28"/>
        </w:rPr>
        <w:t>=[</w:t>
      </w:r>
      <w:r w:rsidR="0034760C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760C" w:rsidRPr="00F63333">
        <w:rPr>
          <w:rFonts w:ascii="Times New Roman" w:hAnsi="Times New Roman" w:cs="Times New Roman"/>
          <w:b/>
          <w:sz w:val="28"/>
          <w:szCs w:val="28"/>
          <w:lang w:val="ru-RU"/>
        </w:rPr>
        <w:t>02</w:t>
      </w:r>
      <w:r w:rsidR="0034760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34760C" w:rsidRPr="0076342E">
        <w:rPr>
          <w:rFonts w:ascii="Times New Roman" w:hAnsi="Times New Roman" w:cs="Times New Roman"/>
          <w:b/>
          <w:sz w:val="28"/>
          <w:szCs w:val="28"/>
        </w:rPr>
        <w:t>]</w:t>
      </w:r>
      <w:r w:rsidR="0034760C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001</w:t>
      </w:r>
      <w:r w:rsidR="00BA7D2F">
        <w:rPr>
          <w:rFonts w:ascii="Times New Roman" w:hAnsi="Times New Roman" w:cs="Times New Roman"/>
          <w:b/>
          <w:sz w:val="28"/>
          <w:szCs w:val="28"/>
        </w:rPr>
        <w:t>=</w:t>
      </w:r>
      <w:r w:rsidR="00BA7D2F" w:rsidRPr="00BA7D2F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001</w:t>
      </w:r>
      <w:r w:rsidR="00BA7D2F" w:rsidRPr="00BA7D2F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F6333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007</w:t>
      </w:r>
      <w:r w:rsidR="00F63333" w:rsidRPr="000424BF">
        <w:rPr>
          <w:rFonts w:ascii="Times New Roman" w:hAnsi="Times New Roman" w:cs="Times New Roman"/>
          <w:b/>
          <w:sz w:val="28"/>
          <w:szCs w:val="28"/>
        </w:rPr>
        <w:t>=[</w:t>
      </w:r>
      <w:r w:rsidR="00F6333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007</w:t>
      </w:r>
      <w:r w:rsidR="00F63333" w:rsidRPr="0076342E">
        <w:rPr>
          <w:rFonts w:ascii="Times New Roman" w:hAnsi="Times New Roman" w:cs="Times New Roman"/>
          <w:b/>
          <w:sz w:val="28"/>
          <w:szCs w:val="28"/>
        </w:rPr>
        <w:t>]</w:t>
      </w:r>
      <w:r w:rsidR="00FD115C"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D115C"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="00FD115C" w:rsidRPr="0076342E">
        <w:rPr>
          <w:rFonts w:ascii="Times New Roman" w:hAnsi="Times New Roman" w:cs="Times New Roman"/>
          <w:b/>
          <w:sz w:val="28"/>
          <w:szCs w:val="28"/>
          <w:lang w:val="en-US"/>
        </w:rPr>
        <w:t>LRF</w:t>
      </w:r>
      <w:r w:rsidR="00FD115C" w:rsidRPr="0076342E">
        <w:rPr>
          <w:rFonts w:ascii="Times New Roman" w:hAnsi="Times New Roman" w:cs="Times New Roman"/>
          <w:b/>
          <w:sz w:val="28"/>
          <w:szCs w:val="28"/>
        </w:rPr>
        <w:t>0</w:t>
      </w:r>
      <w:r w:rsidR="00F63333" w:rsidRPr="00F63333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FD115C"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="00FD115C"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="00FD115C"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FD115C"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="00FD115C"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="00FD115C"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FD115C"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,</w:t>
      </w:r>
      <w:r w:rsidR="00FD115C" w:rsidRPr="00FC2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T070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FD115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="00FD115C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FD115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FD115C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_3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FD115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FD115C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FD115C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_3</w:t>
      </w:r>
      <w:r w:rsidR="00FD115C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6C29D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C29DD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6C29DD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6C29DD">
        <w:rPr>
          <w:rFonts w:ascii="Times New Roman" w:hAnsi="Times New Roman" w:cs="Times New Roman"/>
          <w:b/>
          <w:sz w:val="28"/>
          <w:szCs w:val="28"/>
        </w:rPr>
        <w:t>4</w:t>
      </w:r>
      <w:r w:rsidR="006C29DD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6C29D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6C29DD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6C29DD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6C29DD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6C29DD">
        <w:rPr>
          <w:rFonts w:ascii="Times New Roman" w:hAnsi="Times New Roman" w:cs="Times New Roman"/>
          <w:b/>
          <w:sz w:val="28"/>
          <w:szCs w:val="28"/>
        </w:rPr>
        <w:t>4</w:t>
      </w:r>
      <w:r w:rsidR="006C29DD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FD115C" w:rsidRPr="002B1BA1">
        <w:rPr>
          <w:rFonts w:ascii="Times New Roman" w:hAnsi="Times New Roman" w:cs="Times New Roman"/>
          <w:sz w:val="28"/>
          <w:szCs w:val="28"/>
        </w:rPr>
        <w:t>”.</w:t>
      </w:r>
    </w:p>
    <w:p w14:paraId="23F6C808" w14:textId="77777777" w:rsidR="00B431C9" w:rsidRDefault="00B431C9" w:rsidP="000C78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14:paraId="49C39DC9" w14:textId="7729D502" w:rsidR="00B431C9" w:rsidRDefault="00B431C9" w:rsidP="00B431C9">
      <w:pPr>
        <w:pStyle w:val="a3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Логічний контроль </w:t>
      </w:r>
      <w:r w:rsidR="00187B87">
        <w:rPr>
          <w:rFonts w:ascii="Times New Roman" w:hAnsi="Times New Roman" w:cs="Times New Roman"/>
          <w:b/>
          <w:sz w:val="28"/>
          <w:szCs w:val="28"/>
          <w:u w:val="single"/>
        </w:rPr>
        <w:t xml:space="preserve">(вторинний)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між показниками</w:t>
      </w:r>
    </w:p>
    <w:p w14:paraId="708908F9" w14:textId="14E2BFDD" w:rsidR="00B431C9" w:rsidRDefault="00B431C9" w:rsidP="00B431C9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6B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Для всіх показників </w:t>
      </w:r>
      <w:r w:rsidR="00FE3E16" w:rsidRPr="00155236">
        <w:rPr>
          <w:rFonts w:ascii="Times New Roman" w:hAnsi="Times New Roman" w:cs="Times New Roman"/>
          <w:sz w:val="28"/>
          <w:szCs w:val="28"/>
        </w:rPr>
        <w:t>LRF0</w:t>
      </w:r>
      <w:r w:rsidR="00FE3E16">
        <w:rPr>
          <w:rFonts w:ascii="Times New Roman" w:hAnsi="Times New Roman" w:cs="Times New Roman"/>
          <w:sz w:val="28"/>
          <w:szCs w:val="28"/>
        </w:rPr>
        <w:t>5</w:t>
      </w:r>
      <w:r w:rsidR="00FE3E16" w:rsidRPr="00155236">
        <w:rPr>
          <w:rFonts w:ascii="Times New Roman" w:hAnsi="Times New Roman" w:cs="Times New Roman"/>
          <w:sz w:val="28"/>
          <w:szCs w:val="28"/>
        </w:rPr>
        <w:t>0001</w:t>
      </w:r>
      <w:r w:rsidR="00FE3E16">
        <w:rPr>
          <w:rFonts w:ascii="Times New Roman" w:hAnsi="Times New Roman" w:cs="Times New Roman"/>
          <w:sz w:val="28"/>
          <w:szCs w:val="28"/>
        </w:rPr>
        <w:t xml:space="preserve"> – LRF050011 </w:t>
      </w:r>
      <w:r>
        <w:rPr>
          <w:rFonts w:ascii="Times New Roman" w:hAnsi="Times New Roman" w:cs="Times New Roman"/>
          <w:sz w:val="28"/>
          <w:szCs w:val="28"/>
        </w:rPr>
        <w:t xml:space="preserve">здійснюється порівняння вхідних та вихідних залишків у </w:t>
      </w:r>
      <w:r w:rsidRPr="00EF2F0C">
        <w:rPr>
          <w:rFonts w:ascii="Times New Roman" w:hAnsi="Times New Roman" w:cs="Times New Roman"/>
          <w:sz w:val="28"/>
          <w:szCs w:val="28"/>
        </w:rPr>
        <w:t xml:space="preserve">файлі </w:t>
      </w:r>
      <w:r w:rsidRPr="00EF2F0C">
        <w:rPr>
          <w:rFonts w:ascii="Times New Roman" w:hAnsi="Times New Roman" w:cs="Times New Roman"/>
          <w:sz w:val="28"/>
          <w:szCs w:val="24"/>
        </w:rPr>
        <w:t>LRF0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EF2F0C">
        <w:rPr>
          <w:rFonts w:ascii="Times New Roman" w:hAnsi="Times New Roman" w:cs="Times New Roman"/>
          <w:sz w:val="28"/>
          <w:szCs w:val="24"/>
        </w:rPr>
        <w:t xml:space="preserve"> </w:t>
      </w:r>
      <w:r w:rsidRPr="00EF2F0C">
        <w:rPr>
          <w:rFonts w:ascii="Times New Roman" w:hAnsi="Times New Roman" w:cs="Times New Roman"/>
          <w:sz w:val="28"/>
          <w:szCs w:val="28"/>
        </w:rPr>
        <w:t xml:space="preserve">у разі наявності файла </w:t>
      </w:r>
      <w:r w:rsidRPr="00EF2F0C">
        <w:rPr>
          <w:rFonts w:ascii="Times New Roman" w:hAnsi="Times New Roman" w:cs="Times New Roman"/>
          <w:sz w:val="28"/>
          <w:szCs w:val="24"/>
        </w:rPr>
        <w:t>LRF0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EF2F0C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EF2F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разі відсутності файла на попередню звітну дату контроль не здійснюється, і повідомлення не надається.</w:t>
      </w:r>
    </w:p>
    <w:p w14:paraId="542A3A4F" w14:textId="369614FC" w:rsidR="00B431C9" w:rsidRDefault="00B431C9" w:rsidP="00B431C9">
      <w:pPr>
        <w:pStyle w:val="a3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Значення </w:t>
      </w:r>
      <w:r w:rsidR="00C63B37">
        <w:rPr>
          <w:rFonts w:ascii="Times New Roman" w:hAnsi="Times New Roman" w:cs="Times New Roman"/>
          <w:sz w:val="28"/>
          <w:szCs w:val="28"/>
        </w:rPr>
        <w:t xml:space="preserve">метрики </w:t>
      </w:r>
      <w:r w:rsidR="00FE3E16">
        <w:rPr>
          <w:rFonts w:ascii="Times New Roman" w:hAnsi="Times New Roman" w:cs="Times New Roman"/>
          <w:sz w:val="28"/>
          <w:szCs w:val="24"/>
        </w:rPr>
        <w:t>T070_1 в розрізі показників</w:t>
      </w:r>
      <w:r w:rsidR="00C63B37">
        <w:rPr>
          <w:rFonts w:ascii="Times New Roman" w:hAnsi="Times New Roman" w:cs="Times New Roman"/>
          <w:sz w:val="28"/>
          <w:szCs w:val="24"/>
        </w:rPr>
        <w:t xml:space="preserve"> (</w:t>
      </w:r>
      <w:r w:rsidR="00C63B37">
        <w:rPr>
          <w:rFonts w:ascii="Times New Roman" w:hAnsi="Times New Roman" w:cs="Times New Roman"/>
          <w:sz w:val="28"/>
          <w:szCs w:val="24"/>
          <w:lang w:val="en-US"/>
        </w:rPr>
        <w:t>EKP</w:t>
      </w:r>
      <w:r w:rsidR="00C63B37" w:rsidRPr="00C63B37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F5622">
        <w:rPr>
          <w:rFonts w:ascii="Times New Roman" w:hAnsi="Times New Roman" w:cs="Times New Roman"/>
          <w:sz w:val="28"/>
          <w:szCs w:val="28"/>
        </w:rPr>
        <w:t>а звітн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="00624A1A">
        <w:rPr>
          <w:rFonts w:ascii="Times New Roman" w:hAnsi="Times New Roman" w:cs="Times New Roman"/>
          <w:sz w:val="28"/>
          <w:szCs w:val="28"/>
        </w:rPr>
        <w:t>має</w:t>
      </w:r>
      <w:r w:rsidRPr="006F5622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="00F70043">
        <w:rPr>
          <w:rFonts w:ascii="Times New Roman" w:hAnsi="Times New Roman" w:cs="Times New Roman"/>
          <w:sz w:val="28"/>
          <w:szCs w:val="28"/>
        </w:rPr>
        <w:t>під</w:t>
      </w:r>
      <w:r w:rsidRPr="006F5622">
        <w:rPr>
          <w:rFonts w:ascii="Times New Roman" w:hAnsi="Times New Roman" w:cs="Times New Roman"/>
          <w:sz w:val="28"/>
          <w:szCs w:val="28"/>
        </w:rPr>
        <w:t xml:space="preserve">рахованій сумі за формулою: </w:t>
      </w:r>
      <w:r w:rsidRPr="006F5622">
        <w:rPr>
          <w:rFonts w:ascii="Times New Roman" w:hAnsi="Times New Roman" w:cs="Times New Roman"/>
          <w:sz w:val="28"/>
          <w:szCs w:val="24"/>
        </w:rPr>
        <w:t xml:space="preserve">T070_1 </w:t>
      </w:r>
      <w:r>
        <w:rPr>
          <w:rFonts w:ascii="Times New Roman" w:hAnsi="Times New Roman" w:cs="Times New Roman"/>
          <w:sz w:val="28"/>
          <w:szCs w:val="24"/>
        </w:rPr>
        <w:t>(на</w:t>
      </w:r>
      <w:r w:rsidRPr="006F5622">
        <w:rPr>
          <w:rFonts w:ascii="Times New Roman" w:hAnsi="Times New Roman" w:cs="Times New Roman"/>
          <w:sz w:val="28"/>
          <w:szCs w:val="28"/>
        </w:rPr>
        <w:t xml:space="preserve"> попередн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F5622">
        <w:rPr>
          <w:rFonts w:ascii="Times New Roman" w:hAnsi="Times New Roman" w:cs="Times New Roman"/>
          <w:sz w:val="28"/>
          <w:szCs w:val="28"/>
        </w:rPr>
        <w:t xml:space="preserve"> звітн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дату)</w:t>
      </w:r>
      <w:r w:rsidRPr="006F5622">
        <w:rPr>
          <w:rFonts w:ascii="Times New Roman" w:hAnsi="Times New Roman" w:cs="Times New Roman"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4"/>
        </w:rPr>
        <w:t>+ T070_2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</w:t>
      </w:r>
      <w:r w:rsidR="00F70043">
        <w:rPr>
          <w:rFonts w:ascii="Times New Roman" w:hAnsi="Times New Roman" w:cs="Times New Roman"/>
          <w:sz w:val="28"/>
          <w:szCs w:val="24"/>
        </w:rPr>
        <w:t xml:space="preserve">– </w:t>
      </w:r>
      <w:r w:rsidRPr="006F5622">
        <w:rPr>
          <w:rFonts w:ascii="Times New Roman" w:hAnsi="Times New Roman" w:cs="Times New Roman"/>
          <w:sz w:val="28"/>
          <w:szCs w:val="24"/>
        </w:rPr>
        <w:t xml:space="preserve"> T070_3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F5622">
        <w:rPr>
          <w:rFonts w:ascii="Times New Roman" w:hAnsi="Times New Roman" w:cs="Times New Roman"/>
          <w:sz w:val="28"/>
          <w:szCs w:val="24"/>
        </w:rPr>
        <w:t xml:space="preserve"> + T070_4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F5622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6F5622">
        <w:rPr>
          <w:rFonts w:ascii="Times New Roman" w:hAnsi="Times New Roman" w:cs="Times New Roman"/>
          <w:sz w:val="28"/>
          <w:szCs w:val="24"/>
        </w:rPr>
        <w:t>)</w:t>
      </w:r>
      <w:r w:rsidRPr="006F56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6F5622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6F5622">
        <w:rPr>
          <w:rFonts w:ascii="Times New Roman" w:hAnsi="Times New Roman" w:cs="Times New Roman"/>
          <w:b/>
          <w:sz w:val="28"/>
          <w:szCs w:val="28"/>
        </w:rPr>
        <w:t>а показником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B36">
        <w:rPr>
          <w:rFonts w:ascii="Times New Roman" w:hAnsi="Times New Roman" w:cs="Times New Roman"/>
          <w:b/>
          <w:sz w:val="28"/>
          <w:szCs w:val="24"/>
          <w:lang w:val="en-US"/>
        </w:rPr>
        <w:t>EKP</w:t>
      </w:r>
      <w:r w:rsidRPr="00B76B36">
        <w:rPr>
          <w:rFonts w:ascii="Times New Roman" w:hAnsi="Times New Roman" w:cs="Times New Roman"/>
          <w:b/>
          <w:sz w:val="28"/>
          <w:szCs w:val="24"/>
        </w:rPr>
        <w:t>=</w:t>
      </w:r>
      <w:r w:rsidRPr="00B76B36">
        <w:rPr>
          <w:rFonts w:ascii="Times New Roman" w:hAnsi="Times New Roman" w:cs="Times New Roman"/>
          <w:b/>
          <w:sz w:val="28"/>
          <w:szCs w:val="24"/>
          <w:lang w:val="ru-RU"/>
        </w:rPr>
        <w:t>[</w:t>
      </w:r>
      <w:r w:rsidRPr="00B76B36">
        <w:rPr>
          <w:rFonts w:ascii="Times New Roman" w:hAnsi="Times New Roman" w:cs="Times New Roman"/>
          <w:b/>
          <w:sz w:val="28"/>
          <w:szCs w:val="24"/>
          <w:lang w:val="en-US"/>
        </w:rPr>
        <w:t>EKP</w:t>
      </w:r>
      <w:r w:rsidRPr="00B76B36">
        <w:rPr>
          <w:rFonts w:ascii="Times New Roman" w:hAnsi="Times New Roman" w:cs="Times New Roman"/>
          <w:b/>
          <w:sz w:val="28"/>
          <w:szCs w:val="24"/>
          <w:lang w:val="ru-RU"/>
        </w:rPr>
        <w:t>]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ума </w:t>
      </w:r>
      <w:r w:rsidRPr="006F5622">
        <w:rPr>
          <w:rFonts w:ascii="Times New Roman" w:hAnsi="Times New Roman" w:cs="Times New Roman"/>
          <w:b/>
          <w:sz w:val="28"/>
          <w:szCs w:val="28"/>
        </w:rPr>
        <w:t xml:space="preserve">[Сума 1] не дорівнює </w:t>
      </w:r>
      <w:r w:rsidR="00F70043">
        <w:rPr>
          <w:rFonts w:ascii="Times New Roman" w:hAnsi="Times New Roman" w:cs="Times New Roman"/>
          <w:b/>
          <w:sz w:val="28"/>
          <w:szCs w:val="28"/>
        </w:rPr>
        <w:t>під</w:t>
      </w:r>
      <w:r w:rsidRPr="006F5622">
        <w:rPr>
          <w:rFonts w:ascii="Times New Roman" w:hAnsi="Times New Roman" w:cs="Times New Roman"/>
          <w:b/>
          <w:sz w:val="28"/>
          <w:szCs w:val="28"/>
        </w:rPr>
        <w:t>рахованій сумі [Сума 2]</w:t>
      </w:r>
      <w:r>
        <w:rPr>
          <w:rFonts w:ascii="Times New Roman" w:hAnsi="Times New Roman" w:cs="Times New Roman"/>
          <w:b/>
          <w:sz w:val="28"/>
          <w:szCs w:val="28"/>
        </w:rPr>
        <w:t>. Перевірте правильність надання інформації</w:t>
      </w:r>
      <w:r w:rsidRPr="006F5622">
        <w:rPr>
          <w:rFonts w:ascii="Times New Roman" w:hAnsi="Times New Roman" w:cs="Times New Roman"/>
          <w:b/>
          <w:sz w:val="28"/>
          <w:szCs w:val="28"/>
        </w:rPr>
        <w:t>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988D275" w14:textId="5C9DC483" w:rsidR="00F40019" w:rsidRDefault="00F40019" w:rsidP="00F40019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067FC">
        <w:rPr>
          <w:rFonts w:ascii="Times New Roman" w:hAnsi="Times New Roman" w:cs="Times New Roman"/>
          <w:sz w:val="28"/>
          <w:szCs w:val="28"/>
        </w:rPr>
        <w:t xml:space="preserve">Перевірка даних файла </w:t>
      </w:r>
      <w:r w:rsidRPr="00EF2F0C">
        <w:rPr>
          <w:rFonts w:ascii="Times New Roman" w:hAnsi="Times New Roman" w:cs="Times New Roman"/>
          <w:sz w:val="28"/>
          <w:szCs w:val="24"/>
        </w:rPr>
        <w:t>LRF0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3067FC">
        <w:rPr>
          <w:rFonts w:ascii="Times New Roman" w:hAnsi="Times New Roman" w:cs="Times New Roman"/>
          <w:sz w:val="28"/>
          <w:szCs w:val="28"/>
        </w:rPr>
        <w:t xml:space="preserve"> з даними файла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. Якщо файл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 відсутній, надається повідомлення: “Відсутні дані файла </w:t>
      </w:r>
      <w:r>
        <w:rPr>
          <w:rFonts w:ascii="Times New Roman" w:hAnsi="Times New Roman" w:cs="Times New Roman"/>
          <w:sz w:val="28"/>
          <w:szCs w:val="24"/>
        </w:rPr>
        <w:t>LRF01</w:t>
      </w:r>
      <w:r w:rsidRPr="003067FC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3B7D39E0" w14:textId="52D4DC9A" w:rsidR="00F562E1" w:rsidRDefault="00F40019" w:rsidP="00D51685">
      <w:pPr>
        <w:pStyle w:val="a3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2.1. З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дійснюється перевірка </w:t>
      </w:r>
      <w:r w:rsidR="005B1C0D"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залишков</w:t>
      </w:r>
      <w:r w:rsidR="005B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="005B1C0D"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(балансов</w:t>
      </w:r>
      <w:r w:rsidR="005B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</w:t>
      </w:r>
      <w:r w:rsidR="005B1C0D"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варт</w:t>
      </w:r>
      <w:r w:rsidR="005B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="005B1C0D"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</w:t>
      </w:r>
      <w:r w:rsidR="005B1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5B1C0D" w:rsidRPr="00476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5B1C0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5B1C0D" w:rsidRPr="00E1436E">
        <w:rPr>
          <w:rFonts w:ascii="Times New Roman" w:eastAsia="Times New Roman" w:hAnsi="Times New Roman" w:cs="Times New Roman"/>
          <w:sz w:val="28"/>
          <w:szCs w:val="28"/>
          <w:lang w:eastAsia="uk-UA"/>
        </w:rPr>
        <w:t>рош</w:t>
      </w:r>
      <w:r w:rsidR="005B1C0D">
        <w:rPr>
          <w:rFonts w:ascii="Times New Roman" w:eastAsia="Times New Roman" w:hAnsi="Times New Roman" w:cs="Times New Roman"/>
          <w:sz w:val="28"/>
          <w:szCs w:val="28"/>
          <w:lang w:eastAsia="uk-UA"/>
        </w:rPr>
        <w:t>ей</w:t>
      </w:r>
      <w:r w:rsidR="005B1C0D" w:rsidRPr="00E1436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їх еквівалент</w:t>
      </w:r>
      <w:r w:rsidR="005B1C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</w:t>
      </w:r>
      <w:r w:rsidR="005B1C0D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розрізі значень параметра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025EEC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формулою: T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B415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>=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LRF050003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LRF050009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LRF050011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624A1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дорівнювати T100 (</w:t>
      </w:r>
      <w:r w:rsidRPr="00B415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Pr="00F40019">
        <w:rPr>
          <w:rFonts w:ascii="Times New Roman" w:eastAsia="Times New Roman" w:hAnsi="Times New Roman" w:cs="Times New Roman"/>
          <w:sz w:val="28"/>
          <w:szCs w:val="28"/>
          <w:lang w:eastAsia="uk-UA"/>
        </w:rPr>
        <w:t>LRF011007</w:t>
      </w:r>
      <w:r w:rsidRPr="00B415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B4156F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>
        <w:rPr>
          <w:rFonts w:ascii="Times New Roman" w:hAnsi="Times New Roman" w:cs="Times New Roman"/>
          <w:b/>
          <w:bCs/>
          <w:sz w:val="28"/>
          <w:szCs w:val="28"/>
        </w:rPr>
        <w:t>Підрахована с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 не дорівнює</w:t>
      </w:r>
      <w:r w:rsidRPr="00B41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показником</w:t>
      </w:r>
      <w:r w:rsidRPr="00B41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0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LRF011007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[Сума 2]. Перевірте правильність надання інформації.</w:t>
      </w:r>
      <w:r w:rsidR="001954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5470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19547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195470" w:rsidRPr="00F327F5">
        <w:rPr>
          <w:rFonts w:ascii="Times New Roman" w:hAnsi="Times New Roman" w:cs="Times New Roman"/>
          <w:b/>
          <w:sz w:val="28"/>
          <w:szCs w:val="28"/>
          <w:lang w:val="ru-RU"/>
        </w:rPr>
        <w:t>030=</w:t>
      </w:r>
      <w:r w:rsidR="00195470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B41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B415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22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F06B580" w14:textId="77777777" w:rsidR="00895ED2" w:rsidRPr="002F5273" w:rsidRDefault="00895ED2" w:rsidP="00895E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273">
        <w:rPr>
          <w:rFonts w:ascii="Times New Roman" w:hAnsi="Times New Roman" w:cs="Times New Roman"/>
          <w:sz w:val="28"/>
          <w:szCs w:val="28"/>
        </w:rPr>
        <w:t>Інформація щодо довжини НРП</w:t>
      </w:r>
    </w:p>
    <w:p w14:paraId="4F6DD03B" w14:textId="77777777" w:rsidR="00895ED2" w:rsidRPr="00257ABC" w:rsidRDefault="00895ED2" w:rsidP="0089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AB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57ABC">
        <w:rPr>
          <w:rFonts w:ascii="Times New Roman" w:hAnsi="Times New Roman" w:cs="Times New Roman"/>
          <w:sz w:val="28"/>
          <w:szCs w:val="28"/>
        </w:rPr>
        <w:t xml:space="preserve">. </w:t>
      </w:r>
      <w:r w:rsidRPr="00257AB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57ABC">
        <w:rPr>
          <w:rFonts w:ascii="Times New Roman" w:hAnsi="Times New Roman" w:cs="Times New Roman"/>
          <w:sz w:val="28"/>
          <w:szCs w:val="28"/>
          <w:lang w:val="ru-RU"/>
        </w:rPr>
        <w:t>001 – до 500 символів.</w:t>
      </w:r>
    </w:p>
    <w:p w14:paraId="4B1FD5AA" w14:textId="42DA5461" w:rsidR="00895ED2" w:rsidRPr="00257ABC" w:rsidRDefault="00895ED2" w:rsidP="00895ED2">
      <w:pPr>
        <w:pStyle w:val="a3"/>
        <w:spacing w:after="240" w:line="240" w:lineRule="auto"/>
        <w:ind w:left="0"/>
        <w:contextualSpacing w:val="0"/>
        <w:jc w:val="both"/>
      </w:pPr>
      <w:r w:rsidRPr="00257AB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57ABC">
        <w:rPr>
          <w:rFonts w:ascii="Times New Roman" w:hAnsi="Times New Roman" w:cs="Times New Roman"/>
          <w:sz w:val="28"/>
          <w:szCs w:val="28"/>
        </w:rPr>
        <w:t xml:space="preserve">. </w:t>
      </w:r>
      <w:r w:rsidRPr="00257AB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57ABC">
        <w:rPr>
          <w:rFonts w:ascii="Times New Roman" w:hAnsi="Times New Roman" w:cs="Times New Roman"/>
          <w:sz w:val="28"/>
          <w:szCs w:val="28"/>
          <w:lang w:val="ru-RU"/>
        </w:rPr>
        <w:t>020 – до 10 символів.</w:t>
      </w:r>
    </w:p>
    <w:sectPr w:rsidR="00895ED2" w:rsidRPr="00257A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19FC"/>
    <w:multiLevelType w:val="hybridMultilevel"/>
    <w:tmpl w:val="55B0BAC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D7FF2"/>
    <w:multiLevelType w:val="hybridMultilevel"/>
    <w:tmpl w:val="0C14B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A4"/>
    <w:rsid w:val="0001679D"/>
    <w:rsid w:val="0006605E"/>
    <w:rsid w:val="000B34DB"/>
    <w:rsid w:val="000C78C5"/>
    <w:rsid w:val="000E2054"/>
    <w:rsid w:val="00106C20"/>
    <w:rsid w:val="00124B98"/>
    <w:rsid w:val="001343F6"/>
    <w:rsid w:val="001432AE"/>
    <w:rsid w:val="00180B49"/>
    <w:rsid w:val="00187B87"/>
    <w:rsid w:val="00195470"/>
    <w:rsid w:val="001C188B"/>
    <w:rsid w:val="001D422E"/>
    <w:rsid w:val="001D5DA9"/>
    <w:rsid w:val="001F10FD"/>
    <w:rsid w:val="002161D1"/>
    <w:rsid w:val="00257ABC"/>
    <w:rsid w:val="0026232D"/>
    <w:rsid w:val="00272B6F"/>
    <w:rsid w:val="002D08B9"/>
    <w:rsid w:val="002E15C7"/>
    <w:rsid w:val="002E22F3"/>
    <w:rsid w:val="002F5273"/>
    <w:rsid w:val="00303D83"/>
    <w:rsid w:val="00334DC6"/>
    <w:rsid w:val="0034760C"/>
    <w:rsid w:val="003555E2"/>
    <w:rsid w:val="00362CFA"/>
    <w:rsid w:val="00392C89"/>
    <w:rsid w:val="00397983"/>
    <w:rsid w:val="003A5202"/>
    <w:rsid w:val="003F5CA4"/>
    <w:rsid w:val="00416BE4"/>
    <w:rsid w:val="0044044C"/>
    <w:rsid w:val="00446A23"/>
    <w:rsid w:val="00467614"/>
    <w:rsid w:val="004822C0"/>
    <w:rsid w:val="004C1116"/>
    <w:rsid w:val="004C6124"/>
    <w:rsid w:val="004E19E5"/>
    <w:rsid w:val="0051031A"/>
    <w:rsid w:val="00527485"/>
    <w:rsid w:val="0054644F"/>
    <w:rsid w:val="005653EC"/>
    <w:rsid w:val="00582D27"/>
    <w:rsid w:val="005A1693"/>
    <w:rsid w:val="005B1C0D"/>
    <w:rsid w:val="005F7EA4"/>
    <w:rsid w:val="00624A1A"/>
    <w:rsid w:val="006A2BA7"/>
    <w:rsid w:val="006C29DD"/>
    <w:rsid w:val="006E04B2"/>
    <w:rsid w:val="00721F1E"/>
    <w:rsid w:val="00727BBF"/>
    <w:rsid w:val="0077689B"/>
    <w:rsid w:val="007805AB"/>
    <w:rsid w:val="007E6425"/>
    <w:rsid w:val="008272CF"/>
    <w:rsid w:val="00831486"/>
    <w:rsid w:val="00870E6E"/>
    <w:rsid w:val="00895ED2"/>
    <w:rsid w:val="008A1F0A"/>
    <w:rsid w:val="00920906"/>
    <w:rsid w:val="009435B8"/>
    <w:rsid w:val="00954519"/>
    <w:rsid w:val="00970684"/>
    <w:rsid w:val="00991591"/>
    <w:rsid w:val="00A854D0"/>
    <w:rsid w:val="00AD6C96"/>
    <w:rsid w:val="00B3253E"/>
    <w:rsid w:val="00B431C9"/>
    <w:rsid w:val="00B528EB"/>
    <w:rsid w:val="00BA120E"/>
    <w:rsid w:val="00BA7D2F"/>
    <w:rsid w:val="00BB1C6B"/>
    <w:rsid w:val="00BD254A"/>
    <w:rsid w:val="00BD6D9A"/>
    <w:rsid w:val="00C05C85"/>
    <w:rsid w:val="00C10A22"/>
    <w:rsid w:val="00C203AB"/>
    <w:rsid w:val="00C366E6"/>
    <w:rsid w:val="00C63B37"/>
    <w:rsid w:val="00C67FB9"/>
    <w:rsid w:val="00D20734"/>
    <w:rsid w:val="00D505DD"/>
    <w:rsid w:val="00D51685"/>
    <w:rsid w:val="00D71C76"/>
    <w:rsid w:val="00D86558"/>
    <w:rsid w:val="00E053F1"/>
    <w:rsid w:val="00E33800"/>
    <w:rsid w:val="00E4291B"/>
    <w:rsid w:val="00E5095C"/>
    <w:rsid w:val="00E77973"/>
    <w:rsid w:val="00E77F63"/>
    <w:rsid w:val="00EA2E02"/>
    <w:rsid w:val="00ED537F"/>
    <w:rsid w:val="00F1107F"/>
    <w:rsid w:val="00F327F5"/>
    <w:rsid w:val="00F40019"/>
    <w:rsid w:val="00F47602"/>
    <w:rsid w:val="00F63333"/>
    <w:rsid w:val="00F70043"/>
    <w:rsid w:val="00FB793D"/>
    <w:rsid w:val="00FD115C"/>
    <w:rsid w:val="00FE3E16"/>
    <w:rsid w:val="00FF2472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8308"/>
  <w15:chartTrackingRefBased/>
  <w15:docId w15:val="{C509293A-5BD6-48DE-92B6-03C01FBA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"/>
    <w:basedOn w:val="a"/>
    <w:uiPriority w:val="34"/>
    <w:qFormat/>
    <w:rsid w:val="00FF24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325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253E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3253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253E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3253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3253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89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CEA6-F53D-4E4F-BB1C-F9244F40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3082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Хорошун Ірина Євгенівна</cp:lastModifiedBy>
  <cp:revision>2</cp:revision>
  <dcterms:created xsi:type="dcterms:W3CDTF">2024-07-25T13:40:00Z</dcterms:created>
  <dcterms:modified xsi:type="dcterms:W3CDTF">2024-07-25T13:40:00Z</dcterms:modified>
</cp:coreProperties>
</file>